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9A347D" w14:textId="77777777" w:rsidR="00A36B2A" w:rsidRPr="00AF419D" w:rsidRDefault="00AA0D14">
      <w:pPr>
        <w:rPr>
          <w:rFonts w:ascii="American Typewriter" w:hAnsi="American Typewriter"/>
        </w:rPr>
      </w:pPr>
      <w:r>
        <w:rPr>
          <w:rFonts w:ascii="American Typewriter" w:hAnsi="American Typewriter"/>
          <w:noProof/>
        </w:rPr>
        <mc:AlternateContent>
          <mc:Choice Requires="wps">
            <w:drawing>
              <wp:anchor distT="0" distB="0" distL="114300" distR="114300" simplePos="0" relativeHeight="251656192" behindDoc="0" locked="1" layoutInCell="1" allowOverlap="1" wp14:anchorId="0B1CDE54" wp14:editId="6D89E6FF">
                <wp:simplePos x="0" y="0"/>
                <wp:positionH relativeFrom="column">
                  <wp:posOffset>-574675</wp:posOffset>
                </wp:positionH>
                <wp:positionV relativeFrom="page">
                  <wp:posOffset>4323715</wp:posOffset>
                </wp:positionV>
                <wp:extent cx="7585710" cy="2438400"/>
                <wp:effectExtent l="3810" t="5715" r="508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2438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0DA48CDD" w14:textId="77777777" w:rsidR="00134A04" w:rsidRPr="00AF419D" w:rsidRDefault="00134A04"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34A04" w:rsidRPr="00AF419D" w:rsidRDefault="00134A04" w:rsidP="00A36B2A">
                            <w:pPr>
                              <w:jc w:val="center"/>
                              <w:rPr>
                                <w:rFonts w:ascii="American Typewriter" w:hAnsi="American Typewriter"/>
                                <w:sz w:val="48"/>
                              </w:rPr>
                            </w:pPr>
                          </w:p>
                          <w:p w14:paraId="6F4E6D65" w14:textId="77777777" w:rsidR="00134A04" w:rsidRPr="00AF419D" w:rsidRDefault="00134A04" w:rsidP="00A36B2A">
                            <w:pPr>
                              <w:jc w:val="center"/>
                              <w:rPr>
                                <w:rFonts w:ascii="American Typewriter" w:hAnsi="American Typewriter"/>
                                <w:sz w:val="40"/>
                              </w:rPr>
                            </w:pPr>
                          </w:p>
                          <w:p w14:paraId="47C8A9B8" w14:textId="77777777" w:rsidR="00134A04" w:rsidRDefault="00134A04" w:rsidP="00664F62">
                            <w:pPr>
                              <w:jc w:val="center"/>
                              <w:rPr>
                                <w:rFonts w:ascii="American Typewriter" w:hAnsi="American Typewriter"/>
                                <w:sz w:val="52"/>
                                <w:u w:val="double"/>
                              </w:rPr>
                            </w:pPr>
                          </w:p>
                          <w:p w14:paraId="2EC7AD5C" w14:textId="455778F8" w:rsidR="00134A04" w:rsidRPr="00472C0C" w:rsidRDefault="00134A04" w:rsidP="00664F62">
                            <w:pPr>
                              <w:jc w:val="center"/>
                              <w:rPr>
                                <w:rFonts w:ascii="American Typewriter" w:hAnsi="American Typewriter"/>
                                <w:sz w:val="52"/>
                                <w:u w:val="double"/>
                              </w:rPr>
                            </w:pPr>
                            <w:r w:rsidRPr="00472C0C">
                              <w:rPr>
                                <w:rFonts w:ascii="American Typewriter" w:hAnsi="American Typewriter"/>
                                <w:sz w:val="52"/>
                                <w:u w:val="double"/>
                              </w:rPr>
                              <w:t>AMPUTASYON AMELİYATI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 Box 12" o:spid="_x0000_s1026" type="#_x0000_t202" style="position:absolute;margin-left:-45.2pt;margin-top:340.45pt;width:597.3pt;height:19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" filled="f" stroked="f">
                <v:shadow opacity="49150f"/>
                <v:textbox>
                  <w:txbxContent>
                    <w:p w14:paraId="0DA48CDD" w14:textId="77777777" w:rsidR="00134A04" w:rsidRPr="00AF419D" w:rsidRDefault="00134A04" w:rsidP="00A36B2A">
                      <w:pPr>
                        <w:jc w:val="center"/>
                        <w:rPr>
                          <w:rFonts w:ascii="American Typewriter" w:hAnsi="American Typewriter"/>
                          <w:sz w:val="48"/>
                        </w:rPr>
                      </w:pPr>
                      <w:r w:rsidRPr="00AF419D">
                        <w:rPr>
                          <w:rFonts w:ascii="American Typewriter" w:hAnsi="American Typewriter"/>
                          <w:sz w:val="48"/>
                        </w:rPr>
                        <w:t>İZİN ve BİLGİLENDİRME FORMU</w:t>
                      </w:r>
                    </w:p>
                    <w:p w14:paraId="7CBCBA92" w14:textId="77777777" w:rsidR="00134A04" w:rsidRPr="00AF419D" w:rsidRDefault="00134A04" w:rsidP="00A36B2A">
                      <w:pPr>
                        <w:jc w:val="center"/>
                        <w:rPr>
                          <w:rFonts w:ascii="American Typewriter" w:hAnsi="American Typewriter"/>
                          <w:sz w:val="48"/>
                        </w:rPr>
                      </w:pPr>
                    </w:p>
                    <w:p w14:paraId="6F4E6D65" w14:textId="77777777" w:rsidR="00134A04" w:rsidRPr="00AF419D" w:rsidRDefault="00134A04" w:rsidP="00A36B2A">
                      <w:pPr>
                        <w:jc w:val="center"/>
                        <w:rPr>
                          <w:rFonts w:ascii="American Typewriter" w:hAnsi="American Typewriter"/>
                          <w:sz w:val="40"/>
                        </w:rPr>
                      </w:pPr>
                    </w:p>
                    <w:p w14:paraId="47C8A9B8" w14:textId="77777777" w:rsidR="00134A04" w:rsidRDefault="00134A04" w:rsidP="00664F62">
                      <w:pPr>
                        <w:jc w:val="center"/>
                        <w:rPr>
                          <w:rFonts w:ascii="American Typewriter" w:hAnsi="American Typewriter"/>
                          <w:sz w:val="52"/>
                          <w:u w:val="double"/>
                        </w:rPr>
                      </w:pPr>
                    </w:p>
                    <w:p w14:paraId="2EC7AD5C" w14:textId="455778F8" w:rsidR="00134A04" w:rsidRPr="00472C0C" w:rsidRDefault="00134A04" w:rsidP="00664F62">
                      <w:pPr>
                        <w:jc w:val="center"/>
                        <w:rPr>
                          <w:rFonts w:ascii="American Typewriter" w:hAnsi="American Typewriter"/>
                          <w:sz w:val="52"/>
                          <w:u w:val="double"/>
                        </w:rPr>
                      </w:pPr>
                      <w:r w:rsidRPr="00472C0C">
                        <w:rPr>
                          <w:rFonts w:ascii="American Typewriter" w:hAnsi="American Typewriter"/>
                          <w:sz w:val="52"/>
                          <w:u w:val="double"/>
                        </w:rPr>
                        <w:t>AMPUTASYON AMELİYATI</w:t>
                      </w:r>
                    </w:p>
                  </w:txbxContent>
                </v:textbox>
                <w10:wrap anchory="page"/>
                <w10:anchorlock/>
              </v:shape>
            </w:pict>
          </mc:Fallback>
        </mc:AlternateContent>
      </w:r>
      <w:r>
        <w:rPr>
          <w:rFonts w:ascii="American Typewriter" w:hAnsi="American Typewriter"/>
          <w:noProof/>
        </w:rPr>
        <mc:AlternateContent>
          <mc:Choice Requires="wps">
            <w:drawing>
              <wp:anchor distT="0" distB="0" distL="114300" distR="114300" simplePos="0" relativeHeight="251655168" behindDoc="0" locked="1" layoutInCell="1" allowOverlap="1" wp14:anchorId="5E6FC476" wp14:editId="00D0DE94">
                <wp:simplePos x="0" y="0"/>
                <wp:positionH relativeFrom="column">
                  <wp:posOffset>-574675</wp:posOffset>
                </wp:positionH>
                <wp:positionV relativeFrom="page">
                  <wp:posOffset>1252220</wp:posOffset>
                </wp:positionV>
                <wp:extent cx="7585710" cy="1257300"/>
                <wp:effectExtent l="3810" t="0" r="5080" b="508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5710" cy="12573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14:paraId="1DE0C5C2" w14:textId="77777777" w:rsidR="00134A04" w:rsidRPr="00AF419D" w:rsidRDefault="00134A04"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34A04" w:rsidRPr="00AF419D" w:rsidRDefault="00134A04" w:rsidP="00964631">
                            <w:pPr>
                              <w:jc w:val="center"/>
                              <w:rPr>
                                <w:rFonts w:ascii="American Typewriter" w:hAnsi="American Typewriter" w:cs="Tahoma"/>
                                <w:sz w:val="36"/>
                                <w:szCs w:val="36"/>
                              </w:rPr>
                            </w:pPr>
                          </w:p>
                          <w:p w14:paraId="1286F247" w14:textId="77777777" w:rsidR="00134A04" w:rsidRPr="00AF419D" w:rsidRDefault="00134A04"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34A04" w:rsidRPr="00964631" w:rsidRDefault="00134A04" w:rsidP="00964631">
                            <w:pPr>
                              <w:rPr>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8" o:spid="_x0000_s1027" type="#_x0000_t202" style="position:absolute;margin-left:-45.2pt;margin-top:98.6pt;width:597.3pt;height:9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" filled="f" stroked="f">
                <v:shadow opacity="49150f"/>
                <v:textbox>
                  <w:txbxContent>
                    <w:p w14:paraId="1DE0C5C2" w14:textId="77777777" w:rsidR="00134A04" w:rsidRPr="00AF419D" w:rsidRDefault="00134A04" w:rsidP="00964631">
                      <w:pPr>
                        <w:jc w:val="center"/>
                        <w:rPr>
                          <w:rFonts w:ascii="American Typewriter" w:hAnsi="American Typewriter" w:cs="Tahoma"/>
                          <w:sz w:val="36"/>
                          <w:szCs w:val="36"/>
                        </w:rPr>
                      </w:pPr>
                      <w:r w:rsidRPr="00AF419D">
                        <w:rPr>
                          <w:rFonts w:ascii="American Typewriter" w:hAnsi="American Typewriter" w:cs="Tahoma"/>
                          <w:sz w:val="36"/>
                          <w:szCs w:val="36"/>
                        </w:rPr>
                        <w:t>KURUM ADI</w:t>
                      </w:r>
                    </w:p>
                    <w:p w14:paraId="530F71A0" w14:textId="77777777" w:rsidR="00134A04" w:rsidRPr="00AF419D" w:rsidRDefault="00134A04" w:rsidP="00964631">
                      <w:pPr>
                        <w:jc w:val="center"/>
                        <w:rPr>
                          <w:rFonts w:ascii="American Typewriter" w:hAnsi="American Typewriter" w:cs="Tahoma"/>
                          <w:sz w:val="36"/>
                          <w:szCs w:val="36"/>
                        </w:rPr>
                      </w:pPr>
                    </w:p>
                    <w:p w14:paraId="1286F247" w14:textId="77777777" w:rsidR="00134A04" w:rsidRPr="00AF419D" w:rsidRDefault="00134A04" w:rsidP="00964631">
                      <w:pPr>
                        <w:jc w:val="center"/>
                        <w:rPr>
                          <w:rFonts w:ascii="American Typewriter" w:hAnsi="American Typewriter" w:cs="Tahoma"/>
                          <w:sz w:val="36"/>
                          <w:szCs w:val="36"/>
                        </w:rPr>
                      </w:pPr>
                      <w:r w:rsidRPr="00AF419D">
                        <w:rPr>
                          <w:rFonts w:ascii="American Typewriter" w:hAnsi="American Typewriter" w:cs="Tahoma"/>
                          <w:sz w:val="36"/>
                          <w:szCs w:val="36"/>
                        </w:rPr>
                        <w:t>LOGO</w:t>
                      </w:r>
                    </w:p>
                    <w:p w14:paraId="5E093787" w14:textId="77777777" w:rsidR="00134A04" w:rsidRPr="00964631" w:rsidRDefault="00134A04" w:rsidP="00964631">
                      <w:pPr>
                        <w:rPr>
                          <w:szCs w:val="36"/>
                        </w:rPr>
                      </w:pPr>
                    </w:p>
                  </w:txbxContent>
                </v:textbox>
                <w10:wrap anchory="page"/>
                <w10:anchorlock/>
              </v:shape>
            </w:pict>
          </mc:Fallback>
        </mc:AlternateContent>
      </w:r>
    </w:p>
    <w:p w14:paraId="0BDC90A1" w14:textId="77777777" w:rsidR="00A36B2A" w:rsidRPr="00AF419D" w:rsidRDefault="00A36B2A">
      <w:pPr>
        <w:rPr>
          <w:rFonts w:ascii="American Typewriter" w:hAnsi="American Typewriter"/>
        </w:rPr>
      </w:pPr>
    </w:p>
    <w:p w14:paraId="27A53593" w14:textId="77777777" w:rsidR="00A36B2A" w:rsidRPr="00AF419D" w:rsidRDefault="00A36B2A">
      <w:pPr>
        <w:rPr>
          <w:rFonts w:ascii="American Typewriter" w:hAnsi="American Typewriter"/>
        </w:rPr>
      </w:pPr>
    </w:p>
    <w:p w14:paraId="08050E04" w14:textId="77777777" w:rsidR="00A36B2A" w:rsidRPr="00AF419D" w:rsidRDefault="00A36B2A">
      <w:pPr>
        <w:rPr>
          <w:rFonts w:ascii="American Typewriter" w:hAnsi="American Typewriter"/>
        </w:rPr>
      </w:pPr>
    </w:p>
    <w:p w14:paraId="44F7591D" w14:textId="77777777" w:rsidR="00A36B2A" w:rsidRPr="00AF419D" w:rsidRDefault="00A36B2A">
      <w:pPr>
        <w:rPr>
          <w:rFonts w:ascii="American Typewriter" w:hAnsi="American Typewriter"/>
        </w:rPr>
      </w:pPr>
    </w:p>
    <w:p w14:paraId="60228713" w14:textId="77777777" w:rsidR="00A36B2A" w:rsidRPr="00AF419D" w:rsidRDefault="00A36B2A">
      <w:pPr>
        <w:rPr>
          <w:rFonts w:ascii="American Typewriter" w:hAnsi="American Typewriter"/>
        </w:rPr>
      </w:pPr>
    </w:p>
    <w:p w14:paraId="27A4C011" w14:textId="77777777" w:rsidR="00A36B2A" w:rsidRPr="00AF419D" w:rsidRDefault="00A36B2A">
      <w:pPr>
        <w:rPr>
          <w:rFonts w:ascii="American Typewriter" w:hAnsi="American Typewriter"/>
        </w:rPr>
      </w:pPr>
      <w:bookmarkStart w:id="0" w:name="_GoBack"/>
      <w:bookmarkEnd w:id="0"/>
    </w:p>
    <w:p w14:paraId="76690FAF" w14:textId="77777777" w:rsidR="00A36B2A" w:rsidRPr="00AF419D" w:rsidRDefault="00A36B2A">
      <w:pPr>
        <w:rPr>
          <w:rFonts w:ascii="American Typewriter" w:hAnsi="American Typewriter"/>
        </w:rPr>
      </w:pPr>
    </w:p>
    <w:p w14:paraId="378B9FAA" w14:textId="77777777" w:rsidR="00A36B2A" w:rsidRPr="00AF419D" w:rsidRDefault="00A36B2A">
      <w:pPr>
        <w:rPr>
          <w:rFonts w:ascii="American Typewriter" w:hAnsi="American Typewriter"/>
        </w:rPr>
      </w:pPr>
    </w:p>
    <w:p w14:paraId="0279169A" w14:textId="77777777" w:rsidR="00A36B2A" w:rsidRPr="00AF419D" w:rsidRDefault="00A36B2A">
      <w:pPr>
        <w:rPr>
          <w:rFonts w:ascii="American Typewriter" w:hAnsi="American Typewriter"/>
        </w:rPr>
      </w:pPr>
    </w:p>
    <w:p w14:paraId="7A64BD40" w14:textId="77777777" w:rsidR="00A36B2A" w:rsidRPr="00AF419D" w:rsidRDefault="00A36B2A">
      <w:pPr>
        <w:rPr>
          <w:rFonts w:ascii="American Typewriter" w:hAnsi="American Typewriter"/>
        </w:rPr>
      </w:pPr>
    </w:p>
    <w:p w14:paraId="05BD4002" w14:textId="77777777" w:rsidR="00A36B2A" w:rsidRPr="00AF419D" w:rsidRDefault="00A36B2A">
      <w:pPr>
        <w:rPr>
          <w:rFonts w:ascii="American Typewriter" w:hAnsi="American Typewriter"/>
        </w:rPr>
      </w:pPr>
    </w:p>
    <w:p w14:paraId="484D4B97" w14:textId="77777777" w:rsidR="00A36B2A" w:rsidRPr="00AF419D" w:rsidRDefault="00A36B2A">
      <w:pPr>
        <w:rPr>
          <w:rFonts w:ascii="American Typewriter" w:hAnsi="American Typewriter"/>
        </w:rPr>
      </w:pPr>
    </w:p>
    <w:p w14:paraId="5859C8E7" w14:textId="77777777" w:rsidR="00A36B2A" w:rsidRPr="00AF419D" w:rsidRDefault="00A36B2A">
      <w:pPr>
        <w:rPr>
          <w:rFonts w:ascii="American Typewriter" w:hAnsi="American Typewriter"/>
        </w:rPr>
      </w:pPr>
    </w:p>
    <w:p w14:paraId="077D3916" w14:textId="77777777" w:rsidR="00A36B2A" w:rsidRPr="00AF419D" w:rsidRDefault="00A36B2A">
      <w:pPr>
        <w:rPr>
          <w:rFonts w:ascii="American Typewriter" w:hAnsi="American Typewriter"/>
        </w:rPr>
      </w:pPr>
    </w:p>
    <w:p w14:paraId="6A03BB6F" w14:textId="77777777" w:rsidR="00A36B2A" w:rsidRPr="00AF419D" w:rsidRDefault="00A36B2A">
      <w:pPr>
        <w:rPr>
          <w:rFonts w:ascii="American Typewriter" w:hAnsi="American Typewriter"/>
        </w:rPr>
      </w:pPr>
    </w:p>
    <w:p w14:paraId="2C3A853D" w14:textId="77777777" w:rsidR="00A36B2A" w:rsidRPr="00AF419D" w:rsidRDefault="00A36B2A">
      <w:pPr>
        <w:rPr>
          <w:rFonts w:ascii="American Typewriter" w:hAnsi="American Typewriter"/>
        </w:rPr>
      </w:pPr>
    </w:p>
    <w:p w14:paraId="5C164EEC" w14:textId="77777777" w:rsidR="00A36B2A" w:rsidRPr="00AF419D" w:rsidRDefault="00A36B2A">
      <w:pPr>
        <w:rPr>
          <w:rFonts w:ascii="American Typewriter" w:hAnsi="American Typewriter"/>
        </w:rPr>
      </w:pPr>
    </w:p>
    <w:p w14:paraId="5EDEA4CD" w14:textId="77777777" w:rsidR="00A36B2A" w:rsidRPr="00AF419D" w:rsidRDefault="00A36B2A">
      <w:pPr>
        <w:rPr>
          <w:rFonts w:ascii="American Typewriter" w:hAnsi="American Typewriter"/>
          <w:u w:val="wave"/>
        </w:rPr>
      </w:pPr>
    </w:p>
    <w:p w14:paraId="1E6529FC" w14:textId="77777777" w:rsidR="00A36B2A" w:rsidRPr="00AF419D" w:rsidRDefault="00A36B2A">
      <w:pPr>
        <w:rPr>
          <w:rFonts w:ascii="American Typewriter" w:hAnsi="American Typewriter"/>
        </w:rPr>
      </w:pPr>
    </w:p>
    <w:p w14:paraId="2A087666" w14:textId="77777777" w:rsidR="00A36B2A" w:rsidRPr="00AF419D" w:rsidRDefault="00A36B2A">
      <w:pPr>
        <w:rPr>
          <w:rFonts w:ascii="American Typewriter" w:hAnsi="American Typewriter"/>
        </w:rPr>
      </w:pPr>
    </w:p>
    <w:p w14:paraId="21B2F655" w14:textId="77777777" w:rsidR="00A36B2A" w:rsidRPr="00AF419D" w:rsidRDefault="00A36B2A">
      <w:pPr>
        <w:rPr>
          <w:rFonts w:ascii="American Typewriter" w:hAnsi="American Typewriter"/>
        </w:rPr>
      </w:pPr>
    </w:p>
    <w:p w14:paraId="69A0D519" w14:textId="77777777" w:rsidR="00A36B2A" w:rsidRPr="00AF419D" w:rsidRDefault="00A36B2A">
      <w:pPr>
        <w:rPr>
          <w:rFonts w:ascii="American Typewriter" w:hAnsi="American Typewriter"/>
        </w:rPr>
      </w:pPr>
    </w:p>
    <w:p w14:paraId="5A1BFF17" w14:textId="77777777" w:rsidR="00A36B2A" w:rsidRPr="00AF419D" w:rsidRDefault="00A36B2A">
      <w:pPr>
        <w:rPr>
          <w:rFonts w:ascii="American Typewriter" w:hAnsi="American Typewriter"/>
        </w:rPr>
      </w:pPr>
    </w:p>
    <w:p w14:paraId="7F15FB7B" w14:textId="77777777" w:rsidR="00A36B2A" w:rsidRPr="00AF419D" w:rsidRDefault="00A36B2A">
      <w:pPr>
        <w:rPr>
          <w:rFonts w:ascii="American Typewriter" w:hAnsi="American Typewriter"/>
        </w:rPr>
      </w:pPr>
    </w:p>
    <w:p w14:paraId="095D8DA1" w14:textId="77777777" w:rsidR="00A36B2A" w:rsidRPr="00AF419D" w:rsidRDefault="00A36B2A">
      <w:pPr>
        <w:rPr>
          <w:rFonts w:ascii="American Typewriter" w:hAnsi="American Typewriter"/>
        </w:rPr>
      </w:pPr>
    </w:p>
    <w:p w14:paraId="650F1B59" w14:textId="77777777" w:rsidR="00A36B2A" w:rsidRPr="00AF419D" w:rsidRDefault="00A36B2A">
      <w:pPr>
        <w:rPr>
          <w:rFonts w:ascii="American Typewriter" w:hAnsi="American Typewriter"/>
        </w:rPr>
      </w:pPr>
    </w:p>
    <w:p w14:paraId="0F991893" w14:textId="77777777" w:rsidR="00A36B2A" w:rsidRPr="00AF419D" w:rsidRDefault="00A36B2A">
      <w:pPr>
        <w:rPr>
          <w:rFonts w:ascii="American Typewriter" w:hAnsi="American Typewriter"/>
        </w:rPr>
      </w:pPr>
    </w:p>
    <w:p w14:paraId="7F5080D0" w14:textId="77777777" w:rsidR="00A36B2A" w:rsidRPr="00AF419D" w:rsidRDefault="00A36B2A">
      <w:pPr>
        <w:rPr>
          <w:rFonts w:ascii="American Typewriter" w:hAnsi="American Typewriter"/>
        </w:rPr>
      </w:pPr>
    </w:p>
    <w:p w14:paraId="4E6A9B5B" w14:textId="77777777" w:rsidR="00A36B2A" w:rsidRPr="00AF419D" w:rsidRDefault="00A36B2A">
      <w:pPr>
        <w:rPr>
          <w:rFonts w:ascii="American Typewriter" w:hAnsi="American Typewriter"/>
        </w:rPr>
      </w:pPr>
    </w:p>
    <w:p w14:paraId="6AD6CC32" w14:textId="77777777" w:rsidR="00A36B2A" w:rsidRPr="00AF419D" w:rsidRDefault="00A36B2A">
      <w:pPr>
        <w:rPr>
          <w:rFonts w:ascii="American Typewriter" w:hAnsi="American Typewriter"/>
        </w:rPr>
      </w:pPr>
    </w:p>
    <w:p w14:paraId="4D6487B5" w14:textId="77777777" w:rsidR="00A36B2A" w:rsidRPr="00AF419D" w:rsidRDefault="00996934" w:rsidP="00996934">
      <w:pPr>
        <w:tabs>
          <w:tab w:val="left" w:pos="1425"/>
        </w:tabs>
        <w:rPr>
          <w:rFonts w:ascii="American Typewriter" w:hAnsi="American Typewriter"/>
        </w:rPr>
      </w:pPr>
      <w:r w:rsidRPr="00AF419D">
        <w:rPr>
          <w:rFonts w:ascii="American Typewriter" w:hAnsi="American Typewriter"/>
        </w:rPr>
        <w:tab/>
      </w:r>
    </w:p>
    <w:p w14:paraId="24B71A2D" w14:textId="77777777" w:rsidR="00F218FC" w:rsidRPr="00AF419D" w:rsidRDefault="00F218FC" w:rsidP="00996934">
      <w:pPr>
        <w:tabs>
          <w:tab w:val="left" w:pos="1425"/>
        </w:tabs>
        <w:rPr>
          <w:rFonts w:ascii="American Typewriter" w:hAnsi="American Typewriter"/>
        </w:rPr>
      </w:pPr>
    </w:p>
    <w:p w14:paraId="1F73E7A6" w14:textId="77777777" w:rsidR="00996934" w:rsidRPr="00AF419D" w:rsidRDefault="00996934" w:rsidP="00996934">
      <w:pPr>
        <w:rPr>
          <w:rFonts w:ascii="American Typewriter" w:hAnsi="American Typewriter"/>
        </w:rPr>
      </w:pPr>
    </w:p>
    <w:p w14:paraId="3C8A80BB" w14:textId="77777777" w:rsidR="00996934" w:rsidRPr="00AF419D" w:rsidRDefault="00996934" w:rsidP="00996934">
      <w:pPr>
        <w:rPr>
          <w:rFonts w:ascii="American Typewriter" w:hAnsi="American Typewriter"/>
        </w:rPr>
      </w:pPr>
    </w:p>
    <w:p w14:paraId="28794CF8" w14:textId="77777777" w:rsidR="00996934" w:rsidRPr="00AF419D" w:rsidRDefault="00996934" w:rsidP="00996934">
      <w:pPr>
        <w:jc w:val="both"/>
        <w:rPr>
          <w:rFonts w:ascii="American Typewriter" w:hAnsi="American Typewriter"/>
          <w:sz w:val="22"/>
        </w:rPr>
      </w:pPr>
    </w:p>
    <w:p w14:paraId="508A8110" w14:textId="77777777" w:rsidR="00996934" w:rsidRPr="00AF419D" w:rsidRDefault="00996934" w:rsidP="00996934">
      <w:pPr>
        <w:jc w:val="both"/>
        <w:rPr>
          <w:rFonts w:ascii="American Typewriter" w:hAnsi="American Typewriter"/>
          <w:sz w:val="22"/>
        </w:rPr>
      </w:pPr>
    </w:p>
    <w:p w14:paraId="6C861AC7" w14:textId="77777777" w:rsidR="00F218FC" w:rsidRPr="00AF419D" w:rsidRDefault="00F218FC" w:rsidP="00F218FC">
      <w:pPr>
        <w:rPr>
          <w:rFonts w:ascii="American Typewriter" w:hAnsi="American Typewriter"/>
          <w:sz w:val="22"/>
        </w:rPr>
      </w:pPr>
    </w:p>
    <w:p w14:paraId="6FBE2792" w14:textId="77777777" w:rsidR="00F218FC" w:rsidRPr="00AF419D" w:rsidRDefault="00AA0D14" w:rsidP="00F218FC">
      <w:pPr>
        <w:rPr>
          <w:rFonts w:ascii="American Typewriter" w:hAnsi="American Typewriter"/>
          <w:sz w:val="22"/>
        </w:rPr>
      </w:pPr>
      <w:r>
        <w:rPr>
          <w:rFonts w:ascii="American Typewriter" w:hAnsi="American Typewriter"/>
          <w:noProof/>
          <w:sz w:val="20"/>
          <w:szCs w:val="20"/>
        </w:rPr>
        <mc:AlternateContent>
          <mc:Choice Requires="wps">
            <w:drawing>
              <wp:anchor distT="0" distB="0" distL="114300" distR="114300" simplePos="0" relativeHeight="251659264" behindDoc="0" locked="0" layoutInCell="1" allowOverlap="1" wp14:anchorId="67F782F8" wp14:editId="1D684E92">
                <wp:simplePos x="0" y="0"/>
                <wp:positionH relativeFrom="column">
                  <wp:posOffset>0</wp:posOffset>
                </wp:positionH>
                <wp:positionV relativeFrom="page">
                  <wp:posOffset>7796530</wp:posOffset>
                </wp:positionV>
                <wp:extent cx="6206490" cy="0"/>
                <wp:effectExtent l="19685" t="24130" r="34925" b="3937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88.7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fxqUx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" strokeweight="2.25pt">
                <w10:wrap anchory="page"/>
              </v:line>
            </w:pict>
          </mc:Fallback>
        </mc:AlternateContent>
      </w:r>
    </w:p>
    <w:p w14:paraId="6D00FFCD" w14:textId="77777777" w:rsidR="00F218FC" w:rsidRPr="00AF419D" w:rsidRDefault="00AA0D14" w:rsidP="00F218FC">
      <w:pPr>
        <w:rPr>
          <w:rFonts w:ascii="American Typewriter" w:hAnsi="American Typewriter"/>
          <w:sz w:val="22"/>
        </w:rPr>
      </w:pPr>
      <w:r>
        <w:rPr>
          <w:rFonts w:ascii="American Typewriter" w:hAnsi="American Typewriter"/>
          <w:noProof/>
          <w:sz w:val="22"/>
        </w:rPr>
        <mc:AlternateContent>
          <mc:Choice Requires="wps">
            <w:drawing>
              <wp:anchor distT="0" distB="0" distL="114300" distR="114300" simplePos="0" relativeHeight="251657216" behindDoc="0" locked="0" layoutInCell="1" allowOverlap="1" wp14:anchorId="459AFA40" wp14:editId="657F4077">
                <wp:simplePos x="0" y="0"/>
                <wp:positionH relativeFrom="column">
                  <wp:posOffset>0</wp:posOffset>
                </wp:positionH>
                <wp:positionV relativeFrom="page">
                  <wp:posOffset>7796530</wp:posOffset>
                </wp:positionV>
                <wp:extent cx="5746750" cy="0"/>
                <wp:effectExtent l="19685" t="24130" r="37465" b="39370"/>
                <wp:wrapNone/>
                <wp:docPr id="3"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13.9pt" to="452.5pt,613.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" strokeweight="2.25pt">
                <w10:wrap anchory="page"/>
              </v:line>
            </w:pict>
          </mc:Fallback>
        </mc:AlternateContent>
      </w:r>
    </w:p>
    <w:p w14:paraId="5A624DBD"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 xml:space="preserve">Bu form yapılacak ameliyatla ilgili olarak hasta ve yakınlarını bilgilendirmek için hazırlanmıştır. Okutularak onaylatılması yasal bir zorunluluktur. Bilgi formları cerrahi tedavilerin öngörülen risk ve istenmeyen durumlarını (komplikasyon) açıklamak; diğer tedavi seçenekleri konusunda bilgi iletmek amacı ile kullanılırlar. Tanımlanan riskler çoğu hastanın pek çok koşulda ihtiyaçlarını karşılayacak şekilde tanımlanmıştır. Ancak bu form bütün tedavi şekillerinin risklerini içeren bir belge olarak düşünülmemelidir. Kendi kişisel sağlık durumunuza ya da tıbbi bilginize </w:t>
      </w:r>
      <w:r w:rsidR="00AF419D">
        <w:rPr>
          <w:rFonts w:ascii="American Typewriter" w:hAnsi="American Typewriter"/>
          <w:sz w:val="20"/>
          <w:szCs w:val="20"/>
        </w:rPr>
        <w:t>bağlı olarak, doktorunuz</w:t>
      </w:r>
      <w:r w:rsidRPr="00AF419D">
        <w:rPr>
          <w:rFonts w:ascii="American Typewriter" w:hAnsi="American Typewriter"/>
          <w:sz w:val="20"/>
          <w:szCs w:val="20"/>
        </w:rPr>
        <w:t xml:space="preserve"> size değişik bilgiler ya da ek bilgiler verebilir.</w:t>
      </w:r>
    </w:p>
    <w:p w14:paraId="084D25A7" w14:textId="77777777" w:rsidR="00280608" w:rsidRPr="00AF419D" w:rsidRDefault="00280608" w:rsidP="00280608">
      <w:pPr>
        <w:jc w:val="both"/>
        <w:rPr>
          <w:rFonts w:ascii="American Typewriter" w:hAnsi="American Typewriter"/>
          <w:sz w:val="20"/>
          <w:szCs w:val="20"/>
        </w:rPr>
      </w:pPr>
    </w:p>
    <w:p w14:paraId="12AA30EB" w14:textId="77777777" w:rsidR="00280608" w:rsidRPr="00AF419D" w:rsidRDefault="00280608" w:rsidP="00280608">
      <w:pPr>
        <w:jc w:val="both"/>
        <w:rPr>
          <w:rFonts w:ascii="American Typewriter" w:hAnsi="American Typewriter"/>
          <w:sz w:val="20"/>
          <w:szCs w:val="20"/>
        </w:rPr>
      </w:pPr>
      <w:r w:rsidRPr="00AF419D">
        <w:rPr>
          <w:rFonts w:ascii="American Typewriter" w:hAnsi="American Typewriter"/>
          <w:sz w:val="20"/>
          <w:szCs w:val="20"/>
        </w:rPr>
        <w:t>Aşağıda yazılı bütün bilgileri dikkatlice okuyup tüm sorularınızın yanıtlarını bulmadan, son sayfadaki formu imzalamayınız.</w:t>
      </w:r>
    </w:p>
    <w:p w14:paraId="26235228" w14:textId="77777777" w:rsidR="00280608" w:rsidRPr="00AF419D" w:rsidRDefault="00280608" w:rsidP="00F218FC">
      <w:pPr>
        <w:rPr>
          <w:rFonts w:ascii="American Typewriter" w:hAnsi="American Typewriter"/>
        </w:rPr>
      </w:pPr>
    </w:p>
    <w:p w14:paraId="34139782" w14:textId="77777777" w:rsidR="00280608" w:rsidRPr="00AF419D" w:rsidRDefault="00AA0D14" w:rsidP="00280608">
      <w:pPr>
        <w:rPr>
          <w:rFonts w:ascii="American Typewriter" w:hAnsi="American Typewriter" w:cs="Tahoma"/>
          <w:b/>
          <w:sz w:val="22"/>
          <w:szCs w:val="20"/>
        </w:rPr>
      </w:pPr>
      <w:r>
        <w:rPr>
          <w:rFonts w:ascii="American Typewriter" w:hAnsi="American Typewriter"/>
          <w:noProof/>
          <w:sz w:val="20"/>
          <w:szCs w:val="20"/>
        </w:rPr>
        <mc:AlternateContent>
          <mc:Choice Requires="wps">
            <w:drawing>
              <wp:anchor distT="0" distB="0" distL="114300" distR="114300" simplePos="0" relativeHeight="251660288" behindDoc="0" locked="0" layoutInCell="1" allowOverlap="1" wp14:anchorId="5DD8FF8D" wp14:editId="68D0BAC2">
                <wp:simplePos x="0" y="0"/>
                <wp:positionH relativeFrom="column">
                  <wp:posOffset>0</wp:posOffset>
                </wp:positionH>
                <wp:positionV relativeFrom="page">
                  <wp:posOffset>9750425</wp:posOffset>
                </wp:positionV>
                <wp:extent cx="6206490" cy="0"/>
                <wp:effectExtent l="19685" t="22225" r="34925" b="41275"/>
                <wp:wrapNone/>
                <wp:docPr id="2"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649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88.7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" strokeweight="2.25pt">
                <w10:wrap anchory="page"/>
              </v:line>
            </w:pict>
          </mc:Fallback>
        </mc:AlternateContent>
      </w:r>
      <w:r>
        <w:rPr>
          <w:rFonts w:ascii="American Typewriter" w:hAnsi="American Typewriter"/>
          <w:noProof/>
        </w:rPr>
        <mc:AlternateContent>
          <mc:Choice Requires="wps">
            <w:drawing>
              <wp:anchor distT="0" distB="0" distL="114300" distR="114300" simplePos="0" relativeHeight="251658240" behindDoc="0" locked="0" layoutInCell="1" allowOverlap="1" wp14:anchorId="2A998BF4" wp14:editId="5F9AE38F">
                <wp:simplePos x="0" y="0"/>
                <wp:positionH relativeFrom="column">
                  <wp:posOffset>0</wp:posOffset>
                </wp:positionH>
                <wp:positionV relativeFrom="page">
                  <wp:posOffset>9750425</wp:posOffset>
                </wp:positionV>
                <wp:extent cx="5746750" cy="0"/>
                <wp:effectExtent l="19685" t="22225" r="37465" b="41275"/>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675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id="Line 2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67.75pt" to="452.5pt,767.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" strokeweight="2.25pt">
                <w10:wrap anchory="page"/>
              </v:line>
            </w:pict>
          </mc:Fallback>
        </mc:AlternateContent>
      </w:r>
    </w:p>
    <w:p w14:paraId="6EA81AEF" w14:textId="77777777" w:rsidR="00AA0D14" w:rsidRDefault="00AA0D14" w:rsidP="00280608">
      <w:pPr>
        <w:spacing w:after="240"/>
        <w:jc w:val="center"/>
        <w:rPr>
          <w:rFonts w:ascii="American Typewriter" w:hAnsi="American Typewriter" w:cs="Tahoma"/>
          <w:b/>
        </w:rPr>
      </w:pPr>
    </w:p>
    <w:p w14:paraId="421E3251" w14:textId="37188238" w:rsidR="005F7CB9" w:rsidRPr="00AA0D14" w:rsidRDefault="00472C0C" w:rsidP="00280608">
      <w:pPr>
        <w:spacing w:after="240"/>
        <w:jc w:val="center"/>
        <w:rPr>
          <w:rFonts w:ascii="American Typewriter" w:hAnsi="American Typewriter" w:cs="Tahoma"/>
          <w:b/>
          <w:sz w:val="32"/>
        </w:rPr>
      </w:pPr>
      <w:r w:rsidRPr="00472C0C">
        <w:rPr>
          <w:rFonts w:ascii="American Typewriter" w:hAnsi="American Typewriter" w:cs="Tahoma"/>
          <w:b/>
          <w:sz w:val="32"/>
        </w:rPr>
        <w:lastRenderedPageBreak/>
        <w:t xml:space="preserve">AMPUTASYON AMELİYATI </w:t>
      </w:r>
      <w:r w:rsidR="00664F62" w:rsidRPr="00AA0D14">
        <w:rPr>
          <w:rFonts w:ascii="American Typewriter" w:hAnsi="American Typewriter" w:cs="Tahoma"/>
          <w:b/>
          <w:sz w:val="32"/>
        </w:rPr>
        <w:t>BİLGİLENDİRME FORMU</w:t>
      </w:r>
    </w:p>
    <w:p w14:paraId="1A6BB552"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Bu form hastaya yapılması planlanan amputasyon (uzuv kesilmesi ) operasyonu hakkında bilgi vermek amacıyla hazırlanmıştır. </w:t>
      </w:r>
    </w:p>
    <w:p w14:paraId="776C628D" w14:textId="77777777" w:rsidR="00472C0C" w:rsidRPr="00472C0C" w:rsidRDefault="00472C0C" w:rsidP="00472C0C">
      <w:pPr>
        <w:spacing w:after="240"/>
        <w:jc w:val="both"/>
        <w:rPr>
          <w:rFonts w:ascii="American Typewriter" w:hAnsi="American Typewriter" w:cs="Tahoma"/>
          <w:b/>
        </w:rPr>
      </w:pPr>
      <w:r w:rsidRPr="00472C0C">
        <w:rPr>
          <w:rFonts w:ascii="American Typewriter" w:hAnsi="American Typewriter" w:cs="Tahoma"/>
          <w:b/>
        </w:rPr>
        <w:t xml:space="preserve">Ameliyat hakkında : </w:t>
      </w:r>
    </w:p>
    <w:p w14:paraId="140DC159"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Amputasyon ameliyatı yerinde bırakıldığında yaşamayacağı ve/ veya hastanın sağlığını ve hatta hayatını tehlikeye sokabilecek uzvun ve / veya parmakların doktorların uygun gördüğü seviyeden kesilmesi işlemidir. </w:t>
      </w:r>
    </w:p>
    <w:p w14:paraId="370F9B8F" w14:textId="77777777" w:rsidR="00472C0C" w:rsidRPr="00472C0C" w:rsidRDefault="00472C0C" w:rsidP="00472C0C">
      <w:pPr>
        <w:spacing w:after="240"/>
        <w:jc w:val="both"/>
        <w:rPr>
          <w:rFonts w:ascii="American Typewriter" w:hAnsi="American Typewriter" w:cs="Tahoma"/>
          <w:b/>
        </w:rPr>
      </w:pPr>
      <w:r w:rsidRPr="00472C0C">
        <w:rPr>
          <w:rFonts w:ascii="American Typewriter" w:hAnsi="American Typewriter" w:cs="Tahoma"/>
          <w:b/>
        </w:rPr>
        <w:t>Amaliyat öncesi :</w:t>
      </w:r>
    </w:p>
    <w:p w14:paraId="6CCFA0AD"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Yara iyileşmesini olumsuz etkilediği için ameliyattan en az 15 gün öncesinden sigara bırakılmalı, aspirin benzeri kan sulandırıcı ilaçlar ameliyattan 1 hafta önce kesilmelidir. </w:t>
      </w:r>
    </w:p>
    <w:p w14:paraId="745403FB"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Ameliyat öncesinde sizin için gerekli olan tahlilleriniz ve anestezi konsultasyonunuz yapılarak ameliyat öncesi olası riskleriniz gözden geçirilerek sizin güvenli bir şekilde anestezi almanız sağlanacaktır.  </w:t>
      </w:r>
    </w:p>
    <w:p w14:paraId="5629AD31"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Ameliyat öncesi operasyonun planlanması amacıyla çeşitli çizimler ve fotograf çekimleri yapılacaktır.</w:t>
      </w:r>
    </w:p>
    <w:p w14:paraId="71386FF8" w14:textId="77777777" w:rsidR="00472C0C" w:rsidRPr="00472C0C" w:rsidRDefault="00472C0C" w:rsidP="00472C0C">
      <w:pPr>
        <w:spacing w:after="240"/>
        <w:jc w:val="both"/>
        <w:rPr>
          <w:rFonts w:ascii="American Typewriter" w:hAnsi="American Typewriter" w:cs="Tahoma"/>
          <w:b/>
        </w:rPr>
      </w:pPr>
      <w:r w:rsidRPr="00472C0C">
        <w:rPr>
          <w:rFonts w:ascii="American Typewriter" w:hAnsi="American Typewriter" w:cs="Tahoma"/>
          <w:b/>
        </w:rPr>
        <w:t xml:space="preserve">Ameliyat : </w:t>
      </w:r>
    </w:p>
    <w:p w14:paraId="1D2C6FF6"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Ameliyat, işleme bağlı olarak 1–3 saat sürebilir. </w:t>
      </w:r>
    </w:p>
    <w:p w14:paraId="4CCFF560"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Amputasyon seviyesi  hastanın ihtiyaçları ve amputasyon yapılma sebebi göz önüne alınarak eklem seviyesi veya kemik orta seviyesinden olabilir. </w:t>
      </w:r>
    </w:p>
    <w:p w14:paraId="610548E0"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Ameliyat bittikten sonra kesi hattı deri üzerinde tek tek dikişler atılır ve pansumanlar ile örtülür.  </w:t>
      </w:r>
    </w:p>
    <w:p w14:paraId="2F06BE45" w14:textId="77777777" w:rsidR="00472C0C" w:rsidRPr="00472C0C" w:rsidRDefault="00472C0C" w:rsidP="00472C0C">
      <w:pPr>
        <w:spacing w:after="240"/>
        <w:jc w:val="both"/>
        <w:rPr>
          <w:rFonts w:ascii="American Typewriter" w:hAnsi="American Typewriter" w:cs="Tahoma"/>
          <w:b/>
        </w:rPr>
      </w:pPr>
      <w:r w:rsidRPr="00472C0C">
        <w:rPr>
          <w:rFonts w:ascii="American Typewriter" w:hAnsi="American Typewriter" w:cs="Tahoma"/>
          <w:b/>
        </w:rPr>
        <w:t>Ameliyat sonrası:</w:t>
      </w:r>
    </w:p>
    <w:p w14:paraId="30BE1663"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Ameliyat sırasında nadiren ilk gün kullanılmak üzere idrar sondası uygulanmaktadır. Ayağa kalkmanızı takiben idrar sondası çekilecektir. </w:t>
      </w:r>
    </w:p>
    <w:p w14:paraId="076DAC16"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Ameliyat sonrası ilk saatlerden itibaren bacaklarınızı sık sık hareket ettirmeniz istenir. </w:t>
      </w:r>
    </w:p>
    <w:p w14:paraId="156F6C7C" w14:textId="77777777" w:rsidR="00472C0C" w:rsidRPr="00472C0C" w:rsidRDefault="00472C0C" w:rsidP="00472C0C">
      <w:pPr>
        <w:spacing w:after="240"/>
        <w:jc w:val="both"/>
        <w:rPr>
          <w:rFonts w:ascii="American Typewriter" w:hAnsi="American Typewriter" w:cs="Tahoma"/>
          <w:lang w:val="en-US"/>
        </w:rPr>
      </w:pPr>
      <w:r w:rsidRPr="00472C0C">
        <w:rPr>
          <w:rFonts w:ascii="American Typewriter" w:hAnsi="American Typewriter" w:cs="Tahoma"/>
        </w:rPr>
        <w:t xml:space="preserve">Ameliyat sonrası ilk saatlerde bir şey yemenize izin verilmez. </w:t>
      </w:r>
      <w:r w:rsidRPr="00472C0C">
        <w:rPr>
          <w:rFonts w:ascii="American Typewriter" w:hAnsi="American Typewriter" w:cs="Tahoma"/>
          <w:lang w:val="en-US"/>
        </w:rPr>
        <w:t xml:space="preserve">Genellikle ilk beslenme sıvı gıdalarla olur. Rahat gaz çıkarabildikten sonra yumuşak gıdalarla beslenmeye geçilir.  </w:t>
      </w:r>
    </w:p>
    <w:p w14:paraId="6EA19621" w14:textId="77777777" w:rsidR="00472C0C" w:rsidRPr="00472C0C" w:rsidRDefault="00472C0C" w:rsidP="00472C0C">
      <w:pPr>
        <w:spacing w:after="240"/>
        <w:jc w:val="both"/>
        <w:rPr>
          <w:rFonts w:ascii="American Typewriter" w:hAnsi="American Typewriter" w:cs="Tahoma"/>
          <w:lang w:val="en-US"/>
        </w:rPr>
      </w:pPr>
      <w:r w:rsidRPr="00472C0C">
        <w:rPr>
          <w:rFonts w:ascii="American Typewriter" w:hAnsi="American Typewriter" w:cs="Tahoma"/>
          <w:lang w:val="en-US"/>
        </w:rPr>
        <w:t xml:space="preserve">Ameliyat sonrası ilk gün en sıkıntılı dönemdir. Bu dönemi daha rahat geçirmeniz için ağrı kesiciler ve zaman zaman uyku yapıcı ilaçlar kullanılır.  </w:t>
      </w:r>
    </w:p>
    <w:p w14:paraId="48095BF6" w14:textId="77777777" w:rsidR="00472C0C" w:rsidRPr="00472C0C" w:rsidRDefault="00472C0C" w:rsidP="00472C0C">
      <w:pPr>
        <w:spacing w:after="240"/>
        <w:jc w:val="both"/>
        <w:rPr>
          <w:rFonts w:ascii="American Typewriter" w:hAnsi="American Typewriter" w:cs="Tahoma"/>
          <w:lang w:val="de-DE"/>
        </w:rPr>
      </w:pPr>
      <w:r w:rsidRPr="00472C0C">
        <w:rPr>
          <w:rFonts w:ascii="American Typewriter" w:hAnsi="American Typewriter" w:cs="Tahoma"/>
          <w:lang w:val="en-US"/>
        </w:rPr>
        <w:t xml:space="preserve">Bacaklarınızda kan pıhtılaşmasını (thrombus) ve pıhtı atmasını (emboli) engellemek için bacaklara elastik bandaj uygulaması yapılacaktır. Ayrıca </w:t>
      </w:r>
      <w:r w:rsidRPr="00472C0C">
        <w:rPr>
          <w:rFonts w:ascii="American Typewriter" w:hAnsi="American Typewriter" w:cs="Tahoma"/>
          <w:lang w:val="de-DE"/>
        </w:rPr>
        <w:t>kalkmanıza izin verilinceye kadar yatak içinde bacaklarınızı hareket ettirmeniz sık sık kalçanızı oynatmanız ve aynı pozisyonda yatmamanız pıhtı oluşmasını engellemek için faydalı olacaktır.</w:t>
      </w:r>
      <w:r w:rsidRPr="00472C0C">
        <w:rPr>
          <w:rFonts w:ascii="American Typewriter" w:hAnsi="American Typewriter" w:cs="Tahoma"/>
          <w:lang w:val="en-US"/>
        </w:rPr>
        <w:t xml:space="preserve"> </w:t>
      </w:r>
      <w:r w:rsidRPr="00472C0C">
        <w:rPr>
          <w:rFonts w:ascii="American Typewriter" w:hAnsi="American Typewriter" w:cs="Tahoma"/>
          <w:lang w:val="de-DE"/>
        </w:rPr>
        <w:t xml:space="preserve">Zaman zaman bacaklarınıza ve baldırlarınıza masaj yapılması faydalıdır. </w:t>
      </w:r>
    </w:p>
    <w:p w14:paraId="2A19BC78" w14:textId="77777777" w:rsidR="00472C0C" w:rsidRPr="00472C0C" w:rsidRDefault="00472C0C" w:rsidP="00472C0C">
      <w:pPr>
        <w:spacing w:after="240"/>
        <w:jc w:val="both"/>
        <w:rPr>
          <w:rFonts w:ascii="American Typewriter" w:hAnsi="American Typewriter" w:cs="Tahoma"/>
          <w:lang w:val="de-DE"/>
        </w:rPr>
      </w:pPr>
      <w:r w:rsidRPr="00472C0C">
        <w:rPr>
          <w:rFonts w:ascii="American Typewriter" w:hAnsi="American Typewriter" w:cs="Tahoma"/>
          <w:lang w:val="de-DE"/>
        </w:rPr>
        <w:lastRenderedPageBreak/>
        <w:t xml:space="preserve">İlk kez kalkmanıza izin verildiğinde size yardım edilecektir. İlk kez kalkarken baş dönmesi ve fenalık hissi görülebileceğinden  ilk kalkışınızda uzun bir süre yatak kenarında oturmanız ve karşıya bakarak kalkmanız rahatlatıcı olur. </w:t>
      </w:r>
    </w:p>
    <w:p w14:paraId="386001BD"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Drenler ortalama 1–3 gün, deri üzerindeki erimeyen dikişler 1–3 hafta sonra alınır. Ameliyattan sonra hastanede kalacağınız süre 2-3 gecedir. </w:t>
      </w:r>
    </w:p>
    <w:p w14:paraId="562F87B3"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Eve gitmenize izin verildikten sonrada ilk haftayı ev istirahatinde geçirmeniz beklenir. Operasyon sonrası ilk bir hafta sigara konusunda dikkatli olunmalıdır. </w:t>
      </w:r>
    </w:p>
    <w:p w14:paraId="7875C846"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rPr>
        <w:t xml:space="preserve">Sigaranın yara iyileşme sürecine olumsuz etkisi olduğu unutulmamalıdır. </w:t>
      </w:r>
    </w:p>
    <w:p w14:paraId="599114FF" w14:textId="77777777" w:rsidR="00472C0C" w:rsidRPr="00472C0C" w:rsidRDefault="00472C0C" w:rsidP="00472C0C">
      <w:pPr>
        <w:spacing w:after="240"/>
        <w:jc w:val="both"/>
        <w:rPr>
          <w:rFonts w:ascii="American Typewriter" w:hAnsi="American Typewriter" w:cs="Tahoma"/>
          <w:lang w:val="en-US"/>
        </w:rPr>
      </w:pPr>
      <w:r w:rsidRPr="00472C0C">
        <w:rPr>
          <w:rFonts w:ascii="American Typewriter" w:hAnsi="American Typewriter" w:cs="Tahoma"/>
          <w:lang w:val="en-US"/>
        </w:rPr>
        <w:t xml:space="preserve">Genellikle ilk hafta ameliyat bölgenizi ıslatmadan yarım duşlar almanıza izin verilir. İkinci haftadan itibaren tam duş alınabilir. </w:t>
      </w:r>
    </w:p>
    <w:p w14:paraId="2DDF664F" w14:textId="77777777" w:rsidR="00472C0C" w:rsidRPr="00472C0C" w:rsidRDefault="00472C0C" w:rsidP="00472C0C">
      <w:pPr>
        <w:spacing w:after="240"/>
        <w:jc w:val="both"/>
        <w:rPr>
          <w:rFonts w:ascii="American Typewriter" w:hAnsi="American Typewriter" w:cs="Tahoma"/>
          <w:lang w:val="en-US"/>
        </w:rPr>
      </w:pPr>
      <w:r w:rsidRPr="00472C0C">
        <w:rPr>
          <w:rFonts w:ascii="American Typewriter" w:hAnsi="American Typewriter" w:cs="Tahoma"/>
          <w:lang w:val="en-US"/>
        </w:rPr>
        <w:t xml:space="preserve"> Ameliyat kesisi özellikle ameliyat sonrası ilk aylarda (3-4 ay) kırmızı kaşıntılı ve çok belli olabilir. Zaman içinde özellikle altıncı aydan sonra ameliyat izinin, renginin açılması, kaşıntının azalması beklenir. Bu süreç iki yıla kadar devam eder. İki yılın sonunda bile ameliyat bölgesinde deri renginde incede olsa ameliyat izi kalır. </w:t>
      </w:r>
    </w:p>
    <w:p w14:paraId="49F3BBF1" w14:textId="77777777" w:rsidR="00472C0C" w:rsidRPr="00472C0C" w:rsidRDefault="00472C0C" w:rsidP="00472C0C">
      <w:pPr>
        <w:spacing w:after="240"/>
        <w:jc w:val="both"/>
        <w:rPr>
          <w:rFonts w:ascii="American Typewriter" w:hAnsi="American Typewriter" w:cs="Tahoma"/>
          <w:b/>
          <w:bCs/>
          <w:lang w:val="de-DE"/>
        </w:rPr>
      </w:pPr>
      <w:r w:rsidRPr="00472C0C">
        <w:rPr>
          <w:rFonts w:ascii="American Typewriter" w:hAnsi="American Typewriter" w:cs="Tahoma"/>
          <w:b/>
          <w:bCs/>
          <w:lang w:val="de-DE"/>
        </w:rPr>
        <w:t>Ameliyat sonrası erken ve geç dönemde gelişebilecek komplikasyonlar;</w:t>
      </w:r>
    </w:p>
    <w:p w14:paraId="45A92B43" w14:textId="2C5E685D"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t>Kanama, hematom ve seroma:</w:t>
      </w:r>
      <w:r>
        <w:rPr>
          <w:rFonts w:ascii="American Typewriter" w:hAnsi="American Typewriter" w:cs="Tahoma"/>
        </w:rPr>
        <w:t xml:space="preserve"> </w:t>
      </w:r>
      <w:r w:rsidRPr="00472C0C">
        <w:rPr>
          <w:rFonts w:ascii="American Typewriter" w:hAnsi="American Typewriter" w:cs="Tahoma"/>
        </w:rPr>
        <w:t xml:space="preserve">Sık rastlanmasa da operasyon sırasında ya da sonrasında kanama, deri altında kan toplanması veya deri altında sıvı toplanması görülebilir. Postoperatif kanama olduğunda, biriken kanın acil drenajı ve kan transfüzyonu gerekebilir. Ameliyattan on gün öncesinden başlayarak aspirin ya da antinflamatuvar tedaviler almayınız, çünkü bu kanama riskini artırabilir. Ameliyat sırasında uygulanan vakumlu drenler  hematom ve seroma oluşmasını engellerler. Ameliyattan sonra aşırı kanama deniyle hastaya kan verilmesi gerekebilir.  Aşırı kanama nedeniyle hastanın kaybedilme riski dahi vardır. </w:t>
      </w:r>
    </w:p>
    <w:p w14:paraId="01DFE3A2" w14:textId="77777777" w:rsidR="00472C0C" w:rsidRPr="00472C0C" w:rsidRDefault="00472C0C" w:rsidP="00472C0C">
      <w:pPr>
        <w:spacing w:after="240"/>
        <w:jc w:val="both"/>
        <w:rPr>
          <w:rFonts w:ascii="American Typewriter" w:hAnsi="American Typewriter" w:cs="Tahoma"/>
          <w:lang w:val="de-DE"/>
        </w:rPr>
      </w:pPr>
      <w:r w:rsidRPr="00472C0C">
        <w:rPr>
          <w:rFonts w:ascii="American Typewriter" w:hAnsi="American Typewriter" w:cs="Tahoma"/>
          <w:u w:val="single"/>
          <w:lang w:val="de-DE"/>
        </w:rPr>
        <w:t>Yara Ayrışması:</w:t>
      </w:r>
      <w:r w:rsidRPr="00472C0C">
        <w:rPr>
          <w:rFonts w:ascii="American Typewriter" w:hAnsi="American Typewriter" w:cs="Tahoma"/>
          <w:lang w:val="de-DE"/>
        </w:rPr>
        <w:t xml:space="preserve"> Aşırı gerginliğe, enfeksiyona ve dolaşım bozukluğuna bağlı oluşabilir. Genellikle vucudu aşırı yağlı olanlarda ve işlem sonrası sigara içenlerde bu durumla karşılaşılır. Bakım, pansuman ve gerekirse yeniden dikiş atılmasını gerekebilir.</w:t>
      </w:r>
    </w:p>
    <w:p w14:paraId="11F0D8A1" w14:textId="77777777" w:rsidR="00472C0C" w:rsidRPr="00472C0C" w:rsidRDefault="00472C0C" w:rsidP="00472C0C">
      <w:pPr>
        <w:spacing w:after="240"/>
        <w:jc w:val="both"/>
        <w:rPr>
          <w:rFonts w:ascii="American Typewriter" w:hAnsi="American Typewriter" w:cs="Tahoma"/>
          <w:lang w:val="de-DE"/>
        </w:rPr>
      </w:pPr>
      <w:r w:rsidRPr="00472C0C">
        <w:rPr>
          <w:rFonts w:ascii="American Typewriter" w:hAnsi="American Typewriter" w:cs="Tahoma"/>
          <w:u w:val="single"/>
        </w:rPr>
        <w:t>Aşırı skar (Nedbe):</w:t>
      </w:r>
      <w:r w:rsidRPr="00472C0C">
        <w:rPr>
          <w:rFonts w:ascii="American Typewriter" w:hAnsi="American Typewriter" w:cs="Tahoma"/>
        </w:rPr>
        <w:t xml:space="preserve"> Anormal yara iyileşmesi sonucunda belirgin nedbe dokusu oluşabilir (özellikle koyu tenlilerde).</w:t>
      </w:r>
    </w:p>
    <w:p w14:paraId="7C955700" w14:textId="77777777" w:rsidR="00472C0C" w:rsidRPr="00472C0C" w:rsidRDefault="00472C0C" w:rsidP="00472C0C">
      <w:pPr>
        <w:spacing w:after="240"/>
        <w:jc w:val="both"/>
        <w:rPr>
          <w:rFonts w:ascii="American Typewriter" w:hAnsi="American Typewriter" w:cs="Tahoma"/>
          <w:lang w:val="de-DE"/>
        </w:rPr>
      </w:pPr>
      <w:r w:rsidRPr="00472C0C">
        <w:rPr>
          <w:rFonts w:ascii="American Typewriter" w:hAnsi="American Typewriter" w:cs="Tahoma"/>
          <w:u w:val="single"/>
        </w:rPr>
        <w:t>Nekroz (doku ölümü):</w:t>
      </w:r>
      <w:r w:rsidRPr="00472C0C">
        <w:rPr>
          <w:rFonts w:ascii="American Typewriter" w:hAnsi="American Typewriter" w:cs="Tahoma"/>
        </w:rPr>
        <w:t xml:space="preserve"> Yara hattında nekroz (doku ölmesi) sonucu açılma, pansuman ve bakım süresinin uzaması (Özellikle sigara ve tütün kullananlarda bu risk fazladır).</w:t>
      </w:r>
    </w:p>
    <w:p w14:paraId="5A40F514" w14:textId="77777777" w:rsidR="00472C0C" w:rsidRPr="00472C0C" w:rsidRDefault="00472C0C" w:rsidP="00472C0C">
      <w:pPr>
        <w:spacing w:after="240"/>
        <w:jc w:val="both"/>
        <w:rPr>
          <w:rFonts w:ascii="American Typewriter" w:hAnsi="American Typewriter" w:cs="Tahoma"/>
          <w:lang w:val="de-DE"/>
        </w:rPr>
      </w:pPr>
      <w:r w:rsidRPr="00472C0C">
        <w:rPr>
          <w:rFonts w:ascii="American Typewriter" w:hAnsi="American Typewriter" w:cs="Tahoma"/>
          <w:u w:val="single"/>
          <w:lang w:val="de-DE"/>
        </w:rPr>
        <w:t>Enfeksiyon:</w:t>
      </w:r>
      <w:r w:rsidRPr="00472C0C">
        <w:rPr>
          <w:rFonts w:ascii="American Typewriter" w:hAnsi="American Typewriter" w:cs="Tahoma"/>
          <w:lang w:val="de-DE"/>
        </w:rPr>
        <w:t xml:space="preserve"> Dolaşım bozukluğu ve drenlerin çalışmamasına bağlı olarak deri altındaki sıvı birikmesine ve bunun mikroorganizmalar için uygun bir üreme ortamı oluşturması sonucu gelişir. </w:t>
      </w:r>
      <w:r w:rsidRPr="00472C0C">
        <w:rPr>
          <w:rFonts w:ascii="American Typewriter" w:hAnsi="American Typewriter" w:cs="Tahoma"/>
        </w:rPr>
        <w:t>Antibiyotik kullanımı ve pansuman gerektirebilir.  Nadiren ek cerrahi girişim gerekebilir.</w:t>
      </w:r>
    </w:p>
    <w:p w14:paraId="0906EF50" w14:textId="77777777" w:rsidR="00472C0C" w:rsidRPr="00472C0C" w:rsidRDefault="00472C0C" w:rsidP="00472C0C">
      <w:pPr>
        <w:spacing w:after="240"/>
        <w:jc w:val="both"/>
        <w:rPr>
          <w:rFonts w:ascii="American Typewriter" w:hAnsi="American Typewriter" w:cs="Tahoma"/>
          <w:b/>
        </w:rPr>
      </w:pPr>
    </w:p>
    <w:p w14:paraId="6A178AE1"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t>Cilt duyusunda değişiklik:</w:t>
      </w:r>
      <w:r w:rsidRPr="00472C0C">
        <w:rPr>
          <w:rFonts w:ascii="American Typewriter" w:hAnsi="American Typewriter" w:cs="Tahoma"/>
        </w:rPr>
        <w:t xml:space="preserve"> Karın germe sonrası alt karın bölgesinde cilt duyusunda azalma görülebilir, bu  genellikle aylar içinde geri döner, ancak nadiren cilt duyusu tam olarak geri dönmeyebilir.</w:t>
      </w:r>
    </w:p>
    <w:p w14:paraId="0B523F84"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t>Vücut hatlarında düzensizlikler:</w:t>
      </w:r>
      <w:r w:rsidRPr="00472C0C">
        <w:rPr>
          <w:rFonts w:ascii="American Typewriter" w:hAnsi="American Typewriter" w:cs="Tahoma"/>
        </w:rPr>
        <w:t xml:space="preserve"> Karın germe sonrası vücut hatlarında düzensizlikler gelişebilir. Ek olarak gözle görünür ya da elle hissedilebilen cilt katlantıları oluşabilir.</w:t>
      </w:r>
    </w:p>
    <w:p w14:paraId="6345AA86"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lastRenderedPageBreak/>
        <w:t xml:space="preserve">Ciltte Bırakacağı İz: </w:t>
      </w:r>
      <w:r w:rsidRPr="00472C0C">
        <w:rPr>
          <w:rFonts w:ascii="American Typewriter" w:hAnsi="American Typewriter" w:cs="Tahoma"/>
        </w:rPr>
        <w:t>Aşırı nedbeleşme olağan değildir. Nadir vakalarda anormal izler oluşabilir. İzler çirkin ve çevre deriden farklı renkte olabilir. Anormal gelişen nedbeleşme için jeller, silikon baskı veya  cerrahi gerekebilir.</w:t>
      </w:r>
    </w:p>
    <w:p w14:paraId="0FA56FBC"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t xml:space="preserve">Asimetri: </w:t>
      </w:r>
      <w:r w:rsidRPr="00472C0C">
        <w:rPr>
          <w:rFonts w:ascii="American Typewriter" w:hAnsi="American Typewriter" w:cs="Tahoma"/>
        </w:rPr>
        <w:t xml:space="preserve">Simetrik vücut görüntüsü karın germe sonrası sağlanamayabilir. Deri gerginliği, yağ birikimleri, vücut çıkıntıları gibi faktörler nedeni ile vücutta bir asimetri daha önceden de var olabilir. </w:t>
      </w:r>
    </w:p>
    <w:p w14:paraId="45A74D9B"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t xml:space="preserve">Allerjik Reaksiyonlar: </w:t>
      </w:r>
      <w:r w:rsidRPr="00472C0C">
        <w:rPr>
          <w:rFonts w:ascii="American Typewriter" w:hAnsi="American Typewriter" w:cs="Tahoma"/>
        </w:rPr>
        <w:t>Nadir vakalarda kullanılan bantlara, dikiş malzemesine ya da sürülen kremlere allerjiler bildirilmiştir. Daha ciddi sistemik reaksiyonlar cerrahi işlem sırasında kullanılan ya da sonrasında reçete edilen ilaçlarla gelişebilir. Alerjik reaksiyonlar ek tedavi gerektirebilir.</w:t>
      </w:r>
    </w:p>
    <w:p w14:paraId="7A938E60" w14:textId="77777777" w:rsidR="00472C0C" w:rsidRPr="00472C0C" w:rsidRDefault="00472C0C" w:rsidP="00472C0C">
      <w:pPr>
        <w:spacing w:after="240"/>
        <w:jc w:val="both"/>
        <w:rPr>
          <w:rFonts w:ascii="American Typewriter" w:hAnsi="American Typewriter" w:cs="Tahoma"/>
        </w:rPr>
      </w:pPr>
      <w:r w:rsidRPr="00472C0C">
        <w:rPr>
          <w:rFonts w:ascii="American Typewriter" w:hAnsi="American Typewriter" w:cs="Tahoma"/>
          <w:u w:val="single"/>
        </w:rPr>
        <w:t xml:space="preserve">Ağrı:  </w:t>
      </w:r>
      <w:r w:rsidRPr="00472C0C">
        <w:rPr>
          <w:rFonts w:ascii="American Typewriter" w:hAnsi="American Typewriter" w:cs="Tahoma"/>
        </w:rPr>
        <w:t>Doku içinde kalmış sinir uçları nedeni ile nadiren kronik ağrı gelişebilir.</w:t>
      </w:r>
    </w:p>
    <w:p w14:paraId="712B524A" w14:textId="53938D76" w:rsidR="00097B35" w:rsidRPr="00472C0C" w:rsidRDefault="00097B35" w:rsidP="00097B35">
      <w:pPr>
        <w:spacing w:after="240"/>
        <w:jc w:val="both"/>
        <w:rPr>
          <w:rFonts w:ascii="American Typewriter" w:hAnsi="American Typewriter" w:cs="Tahoma"/>
        </w:rPr>
      </w:pPr>
    </w:p>
    <w:p w14:paraId="335F7C2B" w14:textId="77777777" w:rsidR="00097B35" w:rsidRDefault="00097B35" w:rsidP="00097B35">
      <w:pPr>
        <w:spacing w:after="240"/>
        <w:jc w:val="both"/>
        <w:rPr>
          <w:rFonts w:ascii="American Typewriter" w:hAnsi="American Typewriter" w:cs="Tahoma"/>
          <w:b/>
          <w:u w:val="single"/>
        </w:rPr>
      </w:pPr>
      <w:r w:rsidRPr="00AF419D">
        <w:rPr>
          <w:rFonts w:ascii="American Typewriter" w:hAnsi="American Typewriter" w:cs="Tahoma"/>
          <w:b/>
          <w:u w:val="single"/>
        </w:rPr>
        <w:t xml:space="preserve">Yukarıda sözü edilen tüm riskler, sigara içen, aşırı kilolu, şeker hastalığı olan, yüksek tansiyon ve geçirilmiş kalp hastalığı olan hastalarda belirgin olarak artar. </w:t>
      </w:r>
    </w:p>
    <w:p w14:paraId="346334CB" w14:textId="77777777" w:rsidR="00126092" w:rsidRDefault="00126092" w:rsidP="00126092">
      <w:pPr>
        <w:spacing w:after="240"/>
        <w:jc w:val="center"/>
        <w:rPr>
          <w:rFonts w:ascii="American Typewriter" w:hAnsi="American Typewriter"/>
          <w:b/>
          <w:bCs/>
        </w:rPr>
      </w:pPr>
    </w:p>
    <w:p w14:paraId="0EB0B8DC" w14:textId="77777777" w:rsidR="00472C0C" w:rsidRDefault="00472C0C" w:rsidP="00126092">
      <w:pPr>
        <w:spacing w:after="240"/>
        <w:jc w:val="center"/>
        <w:rPr>
          <w:rFonts w:ascii="American Typewriter" w:hAnsi="American Typewriter"/>
          <w:b/>
          <w:bCs/>
        </w:rPr>
      </w:pPr>
    </w:p>
    <w:p w14:paraId="2CB07BE8" w14:textId="77777777" w:rsidR="00472C0C" w:rsidRDefault="00472C0C" w:rsidP="00126092">
      <w:pPr>
        <w:spacing w:after="240"/>
        <w:jc w:val="center"/>
        <w:rPr>
          <w:rFonts w:ascii="American Typewriter" w:hAnsi="American Typewriter"/>
          <w:b/>
          <w:bCs/>
        </w:rPr>
      </w:pPr>
    </w:p>
    <w:p w14:paraId="098E3EAA" w14:textId="77777777" w:rsidR="00472C0C" w:rsidRDefault="00472C0C" w:rsidP="00126092">
      <w:pPr>
        <w:spacing w:after="240"/>
        <w:jc w:val="center"/>
        <w:rPr>
          <w:rFonts w:ascii="American Typewriter" w:hAnsi="American Typewriter"/>
          <w:b/>
          <w:bCs/>
        </w:rPr>
      </w:pPr>
    </w:p>
    <w:p w14:paraId="3106A8E5" w14:textId="77777777" w:rsidR="00472C0C" w:rsidRDefault="00472C0C" w:rsidP="00126092">
      <w:pPr>
        <w:spacing w:after="240"/>
        <w:jc w:val="center"/>
        <w:rPr>
          <w:rFonts w:ascii="American Typewriter" w:hAnsi="American Typewriter"/>
          <w:b/>
          <w:bCs/>
        </w:rPr>
      </w:pPr>
    </w:p>
    <w:p w14:paraId="678A2850" w14:textId="77777777" w:rsidR="00472C0C" w:rsidRDefault="00472C0C" w:rsidP="00126092">
      <w:pPr>
        <w:spacing w:after="240"/>
        <w:jc w:val="center"/>
        <w:rPr>
          <w:rFonts w:ascii="American Typewriter" w:hAnsi="American Typewriter"/>
          <w:b/>
          <w:bCs/>
        </w:rPr>
      </w:pPr>
    </w:p>
    <w:p w14:paraId="3A397E13" w14:textId="77777777" w:rsidR="00472C0C" w:rsidRDefault="00472C0C" w:rsidP="00126092">
      <w:pPr>
        <w:spacing w:after="240"/>
        <w:jc w:val="center"/>
        <w:rPr>
          <w:rFonts w:ascii="American Typewriter" w:hAnsi="American Typewriter"/>
          <w:b/>
          <w:bCs/>
        </w:rPr>
      </w:pPr>
    </w:p>
    <w:p w14:paraId="4AA65FCA" w14:textId="77777777" w:rsidR="00472C0C" w:rsidRDefault="00472C0C" w:rsidP="00126092">
      <w:pPr>
        <w:spacing w:after="240"/>
        <w:jc w:val="center"/>
        <w:rPr>
          <w:rFonts w:ascii="American Typewriter" w:hAnsi="American Typewriter"/>
          <w:b/>
          <w:bCs/>
        </w:rPr>
      </w:pPr>
    </w:p>
    <w:p w14:paraId="6BB5ADC2" w14:textId="77777777" w:rsidR="00472C0C" w:rsidRDefault="00472C0C" w:rsidP="00126092">
      <w:pPr>
        <w:spacing w:after="240"/>
        <w:jc w:val="center"/>
        <w:rPr>
          <w:rFonts w:ascii="American Typewriter" w:hAnsi="American Typewriter"/>
          <w:b/>
          <w:bCs/>
        </w:rPr>
      </w:pPr>
    </w:p>
    <w:p w14:paraId="33D7E277" w14:textId="77777777" w:rsidR="00472C0C" w:rsidRDefault="00472C0C" w:rsidP="00126092">
      <w:pPr>
        <w:spacing w:after="240"/>
        <w:jc w:val="center"/>
        <w:rPr>
          <w:rFonts w:ascii="American Typewriter" w:hAnsi="American Typewriter"/>
          <w:b/>
          <w:bCs/>
        </w:rPr>
      </w:pPr>
    </w:p>
    <w:p w14:paraId="7C17B3C9" w14:textId="77777777" w:rsidR="00472C0C" w:rsidRDefault="00472C0C" w:rsidP="00126092">
      <w:pPr>
        <w:spacing w:after="240"/>
        <w:jc w:val="center"/>
        <w:rPr>
          <w:rFonts w:ascii="American Typewriter" w:hAnsi="American Typewriter"/>
          <w:b/>
          <w:bCs/>
        </w:rPr>
      </w:pPr>
    </w:p>
    <w:p w14:paraId="34592DF1" w14:textId="77777777" w:rsidR="00472C0C" w:rsidRDefault="00472C0C" w:rsidP="00126092">
      <w:pPr>
        <w:spacing w:after="240"/>
        <w:jc w:val="center"/>
        <w:rPr>
          <w:rFonts w:ascii="American Typewriter" w:hAnsi="American Typewriter"/>
          <w:b/>
          <w:bCs/>
        </w:rPr>
      </w:pPr>
    </w:p>
    <w:p w14:paraId="5CED2D1B" w14:textId="77777777" w:rsidR="00EF44D4" w:rsidRPr="00EF44D4" w:rsidRDefault="00EF44D4" w:rsidP="00126092">
      <w:pPr>
        <w:spacing w:after="240"/>
        <w:jc w:val="center"/>
        <w:rPr>
          <w:rFonts w:ascii="American Typewriter" w:hAnsi="American Typewriter"/>
          <w:b/>
          <w:bCs/>
        </w:rPr>
      </w:pPr>
      <w:r w:rsidRPr="00EF44D4">
        <w:rPr>
          <w:rFonts w:ascii="American Typewriter" w:hAnsi="American Typewriter"/>
          <w:b/>
          <w:bCs/>
        </w:rPr>
        <w:t>HASTANIN RIZASI</w:t>
      </w:r>
    </w:p>
    <w:p w14:paraId="11E84B17" w14:textId="77777777" w:rsidR="00AA0D14" w:rsidRDefault="00AA0D14" w:rsidP="00EF44D4">
      <w:pPr>
        <w:spacing w:after="240"/>
        <w:jc w:val="both"/>
        <w:rPr>
          <w:rFonts w:ascii="American Typewriter" w:hAnsi="American Typewriter"/>
        </w:rPr>
      </w:pPr>
    </w:p>
    <w:p w14:paraId="17956283"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Doktorum ………………………………………………… bana mevcut durumum ve</w:t>
      </w:r>
      <w:r w:rsidR="00126092">
        <w:rPr>
          <w:rFonts w:ascii="American Typewriter" w:hAnsi="American Typewriter"/>
        </w:rPr>
        <w:t xml:space="preserve"> yapmayı planladığı …………………………...................................................................................... </w:t>
      </w:r>
      <w:r w:rsidRPr="00EF44D4">
        <w:rPr>
          <w:rFonts w:ascii="American Typewriter" w:hAnsi="American Typewriter"/>
        </w:rPr>
        <w:t>ameliyatı hakkında ayrıntılı olarak bilgi verdi. Doktorumla alternatif tedavi seçeneklerinin avantaj ve dezavantajlarını ayrıntılı olarak tartıştım. Bu ameliyatın anestezi veya cerrahi ile oluşabilecek, genel ve bana özel olan tüm risklerini anlıyor ve kabul ediyorum.</w:t>
      </w:r>
    </w:p>
    <w:p w14:paraId="58F0F50F"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lastRenderedPageBreak/>
        <w:t xml:space="preserve">Ameliyat sonrası vücudumda kalıcı izler olacağını biliyor ve kabul ediyorum. </w:t>
      </w:r>
    </w:p>
    <w:p w14:paraId="2EF62681"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Serum ve gerektiği takdirde bana kan verilmesini kabul ediyorum.</w:t>
      </w:r>
    </w:p>
    <w:p w14:paraId="342FE57A"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 xml:space="preserve">Ameliyat sırasında gerekli görüldüğünde idrar sondasının takılmasını kabul ediyorum, bu işlem sırasında ortaya çıkabilecek komplikasyonları kabul ediyorum, gerekli görüldüğünde suprapubik kateter (kasık üzerinden) takılmasını kabul ediyorum. </w:t>
      </w:r>
    </w:p>
    <w:p w14:paraId="2C833F28"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Ameliyat sırasında hayatı tehdit edici bir durum ortaya çıkması halinde o an gerekli görülen tedavinin uygulanmasını kabul ediyorum.</w:t>
      </w:r>
    </w:p>
    <w:p w14:paraId="421AA019"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Bu ameliyat sırasında Anabilim Dalı’nda görevli doktorların ameliyata dahil olabileceğini anladım.</w:t>
      </w:r>
    </w:p>
    <w:p w14:paraId="127CAC43"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 xml:space="preserve">Ameliyat öncesi, ameliyat sırasında ve ameliyat sonrasında </w:t>
      </w:r>
      <w:r w:rsidRPr="00EF44D4">
        <w:rPr>
          <w:rFonts w:ascii="American Typewriter" w:hAnsi="American Typewriter"/>
          <w:bCs/>
        </w:rPr>
        <w:t xml:space="preserve">bir dizi </w:t>
      </w:r>
      <w:r w:rsidRPr="00EF44D4">
        <w:rPr>
          <w:rFonts w:ascii="American Typewriter" w:hAnsi="American Typewriter"/>
        </w:rPr>
        <w:t xml:space="preserve">gerekli tıbbi resim, videolarımın ve radyolojik görüntülerin </w:t>
      </w:r>
      <w:r w:rsidRPr="00EF44D4">
        <w:rPr>
          <w:rFonts w:ascii="American Typewriter" w:hAnsi="American Typewriter"/>
          <w:bCs/>
        </w:rPr>
        <w:t xml:space="preserve">zorunlu olan arşiv kaydı ve olası adli sorun dışında, bilimsel </w:t>
      </w:r>
      <w:r w:rsidRPr="00EF44D4">
        <w:rPr>
          <w:rFonts w:ascii="American Typewriter" w:hAnsi="American Typewriter"/>
        </w:rPr>
        <w:t xml:space="preserve">amaçlarla başka doktorlara gösterilmesi </w:t>
      </w:r>
      <w:r w:rsidRPr="00EF44D4">
        <w:rPr>
          <w:rFonts w:ascii="American Typewriter" w:hAnsi="American Typewriter"/>
          <w:bCs/>
        </w:rPr>
        <w:t xml:space="preserve">için de izin veriyorum. </w:t>
      </w:r>
    </w:p>
    <w:p w14:paraId="53E93D43"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Bu metni tamamen okudum. Tedavim ve ameliyatım ile ilgili olası riskleri öğrendim. Özen gösterilmesine</w:t>
      </w:r>
      <w:r w:rsidRPr="00EF44D4">
        <w:rPr>
          <w:rFonts w:ascii="American Typewriter" w:hAnsi="American Typewriter"/>
          <w:bCs/>
        </w:rPr>
        <w:t xml:space="preserve"> rağmen plastik cerrahi kitaplarında tanımlanmış yan etkiler (komplikasyonlar) gelişebileceğini a</w:t>
      </w:r>
      <w:r w:rsidRPr="00EF44D4">
        <w:rPr>
          <w:rFonts w:ascii="American Typewriter" w:hAnsi="American Typewriter"/>
        </w:rPr>
        <w:t>nladım. Tamamını KABUL ediyorum.</w:t>
      </w:r>
    </w:p>
    <w:p w14:paraId="35E012A6" w14:textId="77777777" w:rsidR="00EF44D4" w:rsidRPr="00EF44D4" w:rsidRDefault="00EF44D4" w:rsidP="00EF44D4">
      <w:pPr>
        <w:spacing w:after="240"/>
        <w:jc w:val="both"/>
        <w:rPr>
          <w:rFonts w:ascii="American Typewriter" w:hAnsi="American Typewriter"/>
          <w:b/>
          <w:u w:val="single"/>
        </w:rPr>
      </w:pPr>
      <w:r w:rsidRPr="00EF44D4">
        <w:rPr>
          <w:rFonts w:ascii="American Typewriter" w:hAnsi="American Typewriter"/>
          <w:b/>
          <w:u w:val="single"/>
        </w:rPr>
        <w:t xml:space="preserve">Ameliyatımın yapılmasını kendi özgür irademle istiyorum. </w:t>
      </w:r>
    </w:p>
    <w:p w14:paraId="703845F0" w14:textId="77777777" w:rsidR="00EF44D4" w:rsidRPr="00EF44D4" w:rsidRDefault="00EF44D4" w:rsidP="00EF44D4">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EF44D4" w:rsidRPr="00EF44D4" w14:paraId="6C6FD88A" w14:textId="77777777" w:rsidTr="00EF44D4">
        <w:tc>
          <w:tcPr>
            <w:tcW w:w="3286" w:type="dxa"/>
            <w:shd w:val="clear" w:color="auto" w:fill="auto"/>
          </w:tcPr>
          <w:p w14:paraId="39E00E03"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bCs/>
              </w:rPr>
              <w:t>Hasta Adı ve Soyadı</w:t>
            </w:r>
          </w:p>
        </w:tc>
        <w:tc>
          <w:tcPr>
            <w:tcW w:w="3287" w:type="dxa"/>
            <w:shd w:val="clear" w:color="auto" w:fill="auto"/>
          </w:tcPr>
          <w:p w14:paraId="63864C73"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322FBCEF"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bCs/>
              </w:rPr>
              <w:t>İmza</w:t>
            </w:r>
          </w:p>
        </w:tc>
      </w:tr>
      <w:tr w:rsidR="00EF44D4" w:rsidRPr="00EF44D4" w14:paraId="65A8E326" w14:textId="77777777" w:rsidTr="00EF44D4">
        <w:trPr>
          <w:trHeight w:val="828"/>
        </w:trPr>
        <w:tc>
          <w:tcPr>
            <w:tcW w:w="3286" w:type="dxa"/>
            <w:shd w:val="clear" w:color="auto" w:fill="auto"/>
          </w:tcPr>
          <w:p w14:paraId="19D31D6C" w14:textId="77777777" w:rsidR="00EF44D4" w:rsidRPr="00EF44D4" w:rsidRDefault="00EF44D4" w:rsidP="00EF44D4">
            <w:pPr>
              <w:spacing w:after="240"/>
              <w:jc w:val="both"/>
              <w:rPr>
                <w:rFonts w:ascii="American Typewriter" w:hAnsi="American Typewriter"/>
              </w:rPr>
            </w:pPr>
          </w:p>
        </w:tc>
        <w:tc>
          <w:tcPr>
            <w:tcW w:w="3287" w:type="dxa"/>
            <w:shd w:val="clear" w:color="auto" w:fill="auto"/>
          </w:tcPr>
          <w:p w14:paraId="531C724E" w14:textId="77777777" w:rsidR="00EF44D4" w:rsidRPr="00EF44D4" w:rsidRDefault="00EF44D4" w:rsidP="00EF44D4">
            <w:pPr>
              <w:spacing w:after="240"/>
              <w:jc w:val="both"/>
              <w:rPr>
                <w:rFonts w:ascii="American Typewriter" w:hAnsi="American Typewriter"/>
              </w:rPr>
            </w:pPr>
          </w:p>
        </w:tc>
        <w:tc>
          <w:tcPr>
            <w:tcW w:w="3287" w:type="dxa"/>
            <w:shd w:val="clear" w:color="auto" w:fill="auto"/>
          </w:tcPr>
          <w:p w14:paraId="0559EB6A" w14:textId="77777777" w:rsidR="00EF44D4" w:rsidRPr="00EF44D4" w:rsidRDefault="00EF44D4" w:rsidP="00EF44D4">
            <w:pPr>
              <w:spacing w:after="240"/>
              <w:jc w:val="both"/>
              <w:rPr>
                <w:rFonts w:ascii="American Typewriter" w:hAnsi="American Typewriter"/>
              </w:rPr>
            </w:pPr>
          </w:p>
        </w:tc>
      </w:tr>
    </w:tbl>
    <w:p w14:paraId="1B1F1800" w14:textId="77777777" w:rsidR="00EF44D4" w:rsidRPr="00EF44D4" w:rsidRDefault="00EF44D4" w:rsidP="00EF44D4">
      <w:pPr>
        <w:spacing w:after="240"/>
        <w:jc w:val="both"/>
        <w:rPr>
          <w:rFonts w:ascii="American Typewriter" w:hAnsi="American Typewrite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6"/>
        <w:gridCol w:w="3287"/>
        <w:gridCol w:w="3287"/>
      </w:tblGrid>
      <w:tr w:rsidR="00EF44D4" w:rsidRPr="00EF44D4" w14:paraId="3EE59EA5" w14:textId="77777777" w:rsidTr="00EF44D4">
        <w:tc>
          <w:tcPr>
            <w:tcW w:w="3286" w:type="dxa"/>
            <w:shd w:val="clear" w:color="auto" w:fill="auto"/>
          </w:tcPr>
          <w:p w14:paraId="12E880C2"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bCs/>
              </w:rPr>
              <w:t>Tanık Adı ve Soyadı</w:t>
            </w:r>
          </w:p>
        </w:tc>
        <w:tc>
          <w:tcPr>
            <w:tcW w:w="3287" w:type="dxa"/>
            <w:shd w:val="clear" w:color="auto" w:fill="auto"/>
          </w:tcPr>
          <w:p w14:paraId="7CA05443"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bCs/>
              </w:rPr>
              <w:t>Tarih</w:t>
            </w:r>
          </w:p>
        </w:tc>
        <w:tc>
          <w:tcPr>
            <w:tcW w:w="3287" w:type="dxa"/>
            <w:shd w:val="clear" w:color="auto" w:fill="auto"/>
          </w:tcPr>
          <w:p w14:paraId="2DCD7A9D"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bCs/>
              </w:rPr>
              <w:t>İmza</w:t>
            </w:r>
          </w:p>
        </w:tc>
      </w:tr>
      <w:tr w:rsidR="00EF44D4" w:rsidRPr="00EF44D4" w14:paraId="333051F2" w14:textId="77777777" w:rsidTr="00EF44D4">
        <w:trPr>
          <w:trHeight w:val="951"/>
        </w:trPr>
        <w:tc>
          <w:tcPr>
            <w:tcW w:w="3286" w:type="dxa"/>
            <w:shd w:val="clear" w:color="auto" w:fill="auto"/>
          </w:tcPr>
          <w:p w14:paraId="0A03EFF8" w14:textId="77777777" w:rsidR="00EF44D4" w:rsidRPr="00EF44D4" w:rsidRDefault="00EF44D4" w:rsidP="00EF44D4">
            <w:pPr>
              <w:spacing w:after="240"/>
              <w:jc w:val="both"/>
              <w:rPr>
                <w:rFonts w:ascii="American Typewriter" w:hAnsi="American Typewriter"/>
              </w:rPr>
            </w:pPr>
          </w:p>
        </w:tc>
        <w:tc>
          <w:tcPr>
            <w:tcW w:w="3287" w:type="dxa"/>
            <w:shd w:val="clear" w:color="auto" w:fill="auto"/>
          </w:tcPr>
          <w:p w14:paraId="5419B045" w14:textId="77777777" w:rsidR="00EF44D4" w:rsidRPr="00EF44D4" w:rsidRDefault="00EF44D4" w:rsidP="00EF44D4">
            <w:pPr>
              <w:spacing w:after="240"/>
              <w:jc w:val="both"/>
              <w:rPr>
                <w:rFonts w:ascii="American Typewriter" w:hAnsi="American Typewriter"/>
              </w:rPr>
            </w:pPr>
          </w:p>
        </w:tc>
        <w:tc>
          <w:tcPr>
            <w:tcW w:w="3287" w:type="dxa"/>
            <w:shd w:val="clear" w:color="auto" w:fill="auto"/>
          </w:tcPr>
          <w:p w14:paraId="788C233A" w14:textId="77777777" w:rsidR="00EF44D4" w:rsidRPr="00EF44D4" w:rsidRDefault="00EF44D4" w:rsidP="00EF44D4">
            <w:pPr>
              <w:spacing w:after="240"/>
              <w:jc w:val="both"/>
              <w:rPr>
                <w:rFonts w:ascii="American Typewriter" w:hAnsi="American Typewriter"/>
              </w:rPr>
            </w:pPr>
          </w:p>
        </w:tc>
      </w:tr>
    </w:tbl>
    <w:p w14:paraId="352F975E" w14:textId="77777777" w:rsidR="00134A04" w:rsidRDefault="00134A04" w:rsidP="00134A04">
      <w:pPr>
        <w:spacing w:after="240"/>
        <w:jc w:val="both"/>
        <w:rPr>
          <w:rFonts w:ascii="American Typewriter" w:hAnsi="American Typewriter"/>
        </w:rPr>
      </w:pPr>
    </w:p>
    <w:p w14:paraId="7EE7FA45" w14:textId="184EB43E" w:rsidR="00134A04" w:rsidRPr="00134A04" w:rsidRDefault="00134A04" w:rsidP="00134A04">
      <w:pPr>
        <w:spacing w:after="240"/>
        <w:jc w:val="both"/>
        <w:rPr>
          <w:rFonts w:ascii="American Typewriter" w:hAnsi="American Typewriter"/>
        </w:rPr>
      </w:pPr>
      <w:r>
        <w:rPr>
          <w:rFonts w:ascii="American Typewriter" w:hAnsi="American Typewriter"/>
        </w:rPr>
        <w:t>Dr.    ……………………………………........</w:t>
      </w:r>
      <w:r w:rsidRPr="00134A04">
        <w:rPr>
          <w:rFonts w:ascii="American Typewriter" w:hAnsi="American Typewriter"/>
        </w:rPr>
        <w:t>...... olarak</w:t>
      </w:r>
      <w:r>
        <w:rPr>
          <w:rFonts w:ascii="American Typewriter" w:hAnsi="American Typewriter"/>
        </w:rPr>
        <w:t>;</w:t>
      </w:r>
    </w:p>
    <w:p w14:paraId="24791EEE"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Hastanın durumunu</w:t>
      </w:r>
    </w:p>
    <w:p w14:paraId="55A45FA9"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Tedavi yöntemi, seçenekleri ve riskleri</w:t>
      </w:r>
    </w:p>
    <w:p w14:paraId="1DF6B003"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Bu riskler gerçekleştiğinde olası sonuçları</w:t>
      </w:r>
    </w:p>
    <w:p w14:paraId="1BCB1FDC"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Hastaya özel risk ve problemleri hastaya anlattım.</w:t>
      </w:r>
    </w:p>
    <w:p w14:paraId="5A91FA4F" w14:textId="46C8C978" w:rsidR="00134A04" w:rsidRPr="00134A04" w:rsidRDefault="00134A04" w:rsidP="00134A04">
      <w:pPr>
        <w:spacing w:after="240"/>
        <w:jc w:val="both"/>
        <w:rPr>
          <w:rFonts w:ascii="American Typewriter" w:hAnsi="American Typewriter"/>
        </w:rPr>
      </w:pPr>
      <w:r>
        <w:rPr>
          <w:rFonts w:ascii="American Typewriter" w:hAnsi="American Typewriter"/>
        </w:rPr>
        <w:t xml:space="preserve">Dr.     </w:t>
      </w:r>
      <w:r w:rsidRPr="00134A04">
        <w:rPr>
          <w:rFonts w:ascii="American Typewriter" w:hAnsi="American Typewriter"/>
        </w:rPr>
        <w:t>…………………………</w:t>
      </w:r>
      <w:r>
        <w:rPr>
          <w:rFonts w:ascii="American Typewriter" w:hAnsi="American Typewriter"/>
        </w:rPr>
        <w:t>………..</w:t>
      </w:r>
      <w:r w:rsidRPr="00134A04">
        <w:rPr>
          <w:rFonts w:ascii="American Typewriter" w:hAnsi="American Typewriter"/>
        </w:rPr>
        <w:t>....... olarak hastaya / vekile</w:t>
      </w:r>
    </w:p>
    <w:p w14:paraId="2D3C9C2A"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lastRenderedPageBreak/>
        <w:sym w:font="Symbol" w:char="F0B7"/>
      </w:r>
      <w:r w:rsidRPr="00134A04">
        <w:rPr>
          <w:rFonts w:ascii="American Typewriter" w:hAnsi="American Typewriter"/>
        </w:rPr>
        <w:t>Yukarıda bahsedilen noktalarla ilgili sorular sorma</w:t>
      </w:r>
    </w:p>
    <w:p w14:paraId="093FCD94"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Diğer düşüncelerini tartışma fırsatı verdim ve mümkün olduğunca hepsini cevapladım.</w:t>
      </w:r>
    </w:p>
    <w:p w14:paraId="6FBE63D4" w14:textId="77777777" w:rsidR="00134A04" w:rsidRPr="00134A04" w:rsidRDefault="00134A04" w:rsidP="00134A04">
      <w:pPr>
        <w:spacing w:after="240"/>
        <w:jc w:val="both"/>
        <w:rPr>
          <w:rFonts w:ascii="American Typewriter" w:hAnsi="American Typewriter"/>
        </w:rPr>
      </w:pPr>
      <w:r w:rsidRPr="00134A04">
        <w:rPr>
          <w:rFonts w:ascii="American Typewriter" w:hAnsi="American Typewriter"/>
        </w:rPr>
        <w:sym w:font="Symbol" w:char="F0B7"/>
      </w:r>
      <w:r w:rsidRPr="00134A04">
        <w:rPr>
          <w:rFonts w:ascii="American Typewriter" w:hAnsi="American Typewriter"/>
        </w:rPr>
        <w:t>Hasta / vekilin yukarıdaki bilgileri anladığını düşünüyorum.</w:t>
      </w:r>
    </w:p>
    <w:p w14:paraId="1FE5D617" w14:textId="77777777" w:rsidR="00134A04" w:rsidRDefault="00134A04" w:rsidP="00134A04">
      <w:pPr>
        <w:spacing w:after="240"/>
        <w:ind w:left="2124" w:firstLine="708"/>
        <w:jc w:val="both"/>
        <w:rPr>
          <w:rFonts w:ascii="American Typewriter" w:hAnsi="American Typewriter"/>
        </w:rPr>
      </w:pPr>
    </w:p>
    <w:p w14:paraId="7608BDA3" w14:textId="1693BBF4" w:rsidR="00134A04" w:rsidRPr="00134A04" w:rsidRDefault="00134A04" w:rsidP="00134A04">
      <w:pPr>
        <w:spacing w:after="240"/>
        <w:ind w:left="6372"/>
        <w:jc w:val="both"/>
        <w:rPr>
          <w:rFonts w:ascii="American Typewriter" w:hAnsi="American Typewriter"/>
        </w:rPr>
      </w:pPr>
      <w:r w:rsidRPr="00134A04">
        <w:rPr>
          <w:rFonts w:ascii="American Typewriter" w:hAnsi="American Typewriter"/>
        </w:rPr>
        <w:t>Dr.</w:t>
      </w:r>
      <w:r>
        <w:rPr>
          <w:rFonts w:ascii="American Typewriter" w:hAnsi="American Typewriter"/>
        </w:rPr>
        <w:t xml:space="preserve"> </w:t>
      </w:r>
      <w:r w:rsidRPr="00134A04">
        <w:rPr>
          <w:rFonts w:ascii="American Typewriter" w:hAnsi="American Typewriter"/>
        </w:rPr>
        <w:t>İmza</w:t>
      </w:r>
      <w:r>
        <w:rPr>
          <w:rFonts w:ascii="American Typewriter" w:hAnsi="American Typewriter"/>
        </w:rPr>
        <w:t xml:space="preserve"> – </w:t>
      </w:r>
      <w:r w:rsidRPr="00134A04">
        <w:rPr>
          <w:rFonts w:ascii="American Typewriter" w:hAnsi="American Typewriter"/>
        </w:rPr>
        <w:t>Kaşe</w:t>
      </w:r>
      <w:r>
        <w:rPr>
          <w:rFonts w:ascii="American Typewriter" w:hAnsi="American Typewriter"/>
        </w:rPr>
        <w:t xml:space="preserve"> </w:t>
      </w:r>
      <w:r w:rsidRPr="00134A04">
        <w:rPr>
          <w:rFonts w:ascii="American Typewriter" w:hAnsi="American Typewriter"/>
        </w:rPr>
        <w:t xml:space="preserve"> Tarih</w:t>
      </w:r>
    </w:p>
    <w:p w14:paraId="4F52ED7F" w14:textId="77777777" w:rsidR="00134A04" w:rsidRDefault="00134A04" w:rsidP="00EF44D4">
      <w:pPr>
        <w:spacing w:after="240"/>
        <w:jc w:val="both"/>
        <w:rPr>
          <w:rFonts w:ascii="American Typewriter" w:hAnsi="American Typewriter"/>
          <w:b/>
          <w:u w:val="double"/>
        </w:rPr>
      </w:pPr>
    </w:p>
    <w:p w14:paraId="3B6E035E" w14:textId="77777777" w:rsidR="00134A04" w:rsidRDefault="00134A04" w:rsidP="00EF44D4">
      <w:pPr>
        <w:spacing w:after="240"/>
        <w:jc w:val="both"/>
        <w:rPr>
          <w:rFonts w:ascii="American Typewriter" w:hAnsi="American Typewriter"/>
          <w:b/>
          <w:u w:val="double"/>
        </w:rPr>
      </w:pPr>
    </w:p>
    <w:p w14:paraId="06840C03" w14:textId="77777777" w:rsidR="00134A04" w:rsidRDefault="00134A04" w:rsidP="00EF44D4">
      <w:pPr>
        <w:spacing w:after="240"/>
        <w:jc w:val="both"/>
        <w:rPr>
          <w:rFonts w:ascii="American Typewriter" w:hAnsi="American Typewriter"/>
          <w:b/>
          <w:u w:val="double"/>
        </w:rPr>
      </w:pPr>
    </w:p>
    <w:p w14:paraId="78B9026E" w14:textId="77777777" w:rsidR="00EF44D4" w:rsidRPr="00126092" w:rsidRDefault="00126092" w:rsidP="00EF44D4">
      <w:pPr>
        <w:spacing w:after="240"/>
        <w:jc w:val="both"/>
        <w:rPr>
          <w:rFonts w:ascii="American Typewriter" w:hAnsi="American Typewriter"/>
          <w:b/>
          <w:u w:val="double"/>
        </w:rPr>
      </w:pPr>
      <w:r w:rsidRPr="00126092">
        <w:rPr>
          <w:rFonts w:ascii="American Typewriter" w:hAnsi="American Typewriter"/>
          <w:b/>
          <w:u w:val="double"/>
        </w:rPr>
        <w:t>TETKİK VE TEDAVİ REDDİ:</w:t>
      </w:r>
    </w:p>
    <w:p w14:paraId="6C9F3616" w14:textId="77777777" w:rsidR="00EF44D4" w:rsidRPr="00EF44D4" w:rsidRDefault="00EF44D4" w:rsidP="00EF44D4">
      <w:pPr>
        <w:spacing w:after="240"/>
        <w:jc w:val="both"/>
        <w:rPr>
          <w:rFonts w:ascii="American Typewriter" w:hAnsi="American Typewriter"/>
          <w:b/>
          <w:u w:val="single"/>
        </w:rPr>
      </w:pPr>
      <w:r w:rsidRPr="00EF44D4">
        <w:rPr>
          <w:rFonts w:ascii="American Typewriter" w:hAnsi="American Typewriter"/>
        </w:rPr>
        <w:t xml:space="preserve">Yukarıda anlatılan bilgileri okudum ve doktorum tarafından bilgilendirildim. Yapılacak işleme kendi rızamla </w:t>
      </w:r>
      <w:r w:rsidRPr="00EF44D4">
        <w:rPr>
          <w:rFonts w:ascii="American Typewriter" w:hAnsi="American Typewriter"/>
          <w:b/>
          <w:u w:val="single"/>
        </w:rPr>
        <w:t>izin vermiyorum.</w:t>
      </w:r>
    </w:p>
    <w:p w14:paraId="76E86BC6" w14:textId="77777777" w:rsidR="00126092" w:rsidRDefault="00126092" w:rsidP="00EF44D4">
      <w:pPr>
        <w:spacing w:after="240"/>
        <w:jc w:val="both"/>
        <w:rPr>
          <w:rFonts w:ascii="American Typewriter" w:hAnsi="American Typewriter"/>
        </w:rPr>
      </w:pPr>
    </w:p>
    <w:p w14:paraId="4D7B7DDF" w14:textId="77777777" w:rsidR="00126092" w:rsidRDefault="00EF44D4" w:rsidP="00EF44D4">
      <w:pPr>
        <w:spacing w:after="240"/>
        <w:jc w:val="both"/>
        <w:rPr>
          <w:rFonts w:ascii="American Typewriter" w:hAnsi="American Typewriter"/>
        </w:rPr>
      </w:pPr>
      <w:r w:rsidRPr="00EF44D4">
        <w:rPr>
          <w:rFonts w:ascii="American Typewriter" w:hAnsi="American Typewriter"/>
        </w:rPr>
        <w:t>Hastanın adı s</w:t>
      </w:r>
      <w:r w:rsidR="00126092">
        <w:rPr>
          <w:rFonts w:ascii="American Typewriter" w:hAnsi="American Typewriter"/>
        </w:rPr>
        <w:t xml:space="preserve">oyadı: .................................................................    </w:t>
      </w:r>
      <w:r w:rsidRPr="00EF44D4">
        <w:rPr>
          <w:rFonts w:ascii="American Typewriter" w:hAnsi="American Typewriter"/>
        </w:rPr>
        <w:t>Tarih:</w:t>
      </w:r>
      <w:r w:rsidR="00126092">
        <w:rPr>
          <w:rFonts w:ascii="American Typewriter" w:hAnsi="American Typewriter"/>
        </w:rPr>
        <w:t xml:space="preserve"> .............................</w:t>
      </w:r>
      <w:r w:rsidRPr="00EF44D4">
        <w:rPr>
          <w:rFonts w:ascii="American Typewriter" w:hAnsi="American Typewriter"/>
        </w:rPr>
        <w:t xml:space="preserve">                                 </w:t>
      </w:r>
    </w:p>
    <w:p w14:paraId="1598A011" w14:textId="77777777" w:rsidR="00126092" w:rsidRDefault="00126092" w:rsidP="00EF44D4">
      <w:pPr>
        <w:spacing w:after="240"/>
        <w:jc w:val="both"/>
        <w:rPr>
          <w:rFonts w:ascii="American Typewriter" w:hAnsi="American Typewriter"/>
        </w:rPr>
      </w:pPr>
    </w:p>
    <w:p w14:paraId="1B416DAA" w14:textId="77777777" w:rsidR="00EF44D4" w:rsidRPr="00EF44D4" w:rsidRDefault="00EF44D4" w:rsidP="00EF44D4">
      <w:pPr>
        <w:spacing w:after="240"/>
        <w:jc w:val="both"/>
        <w:rPr>
          <w:rFonts w:ascii="American Typewriter" w:hAnsi="American Typewriter"/>
        </w:rPr>
      </w:pPr>
      <w:r w:rsidRPr="00EF44D4">
        <w:rPr>
          <w:rFonts w:ascii="American Typewriter" w:hAnsi="American Typewriter"/>
        </w:rPr>
        <w:t>İMZA:</w:t>
      </w:r>
    </w:p>
    <w:p w14:paraId="049227C8" w14:textId="77777777" w:rsidR="00126092" w:rsidRDefault="00126092" w:rsidP="00EF44D4">
      <w:pPr>
        <w:spacing w:after="240"/>
        <w:jc w:val="both"/>
        <w:rPr>
          <w:rFonts w:ascii="American Typewriter" w:hAnsi="American Typewriter"/>
        </w:rPr>
      </w:pPr>
    </w:p>
    <w:p w14:paraId="760CE909" w14:textId="77777777" w:rsidR="00126092" w:rsidRDefault="00EF44D4" w:rsidP="00EF44D4">
      <w:pPr>
        <w:spacing w:after="240"/>
        <w:jc w:val="both"/>
        <w:rPr>
          <w:rFonts w:ascii="American Typewriter" w:hAnsi="American Typewriter"/>
        </w:rPr>
      </w:pPr>
      <w:r w:rsidRPr="00EF44D4">
        <w:rPr>
          <w:rFonts w:ascii="American Typewriter" w:hAnsi="American Typewriter"/>
        </w:rPr>
        <w:t>Hasta yakınının ad soy</w:t>
      </w:r>
      <w:r w:rsidR="00126092">
        <w:rPr>
          <w:rFonts w:ascii="American Typewriter" w:hAnsi="American Typewriter"/>
        </w:rPr>
        <w:t xml:space="preserve">adı: .......................................................    </w:t>
      </w:r>
      <w:r w:rsidR="00126092" w:rsidRPr="00EF44D4">
        <w:rPr>
          <w:rFonts w:ascii="American Typewriter" w:hAnsi="American Typewriter"/>
        </w:rPr>
        <w:t>Tarih:</w:t>
      </w:r>
      <w:r w:rsidR="00126092">
        <w:rPr>
          <w:rFonts w:ascii="American Typewriter" w:hAnsi="American Typewriter"/>
        </w:rPr>
        <w:t xml:space="preserve"> </w:t>
      </w:r>
      <w:r w:rsidR="00AA0D14">
        <w:rPr>
          <w:rFonts w:ascii="American Typewriter" w:hAnsi="American Typewriter"/>
        </w:rPr>
        <w:t>.</w:t>
      </w:r>
      <w:r w:rsidR="00126092">
        <w:rPr>
          <w:rFonts w:ascii="American Typewriter" w:hAnsi="American Typewriter"/>
        </w:rPr>
        <w:t>...........................</w:t>
      </w:r>
      <w:r w:rsidR="00126092" w:rsidRPr="00EF44D4">
        <w:rPr>
          <w:rFonts w:ascii="American Typewriter" w:hAnsi="American Typewriter"/>
        </w:rPr>
        <w:t xml:space="preserve">   </w:t>
      </w:r>
      <w:r w:rsidR="00126092">
        <w:rPr>
          <w:rFonts w:ascii="American Typewriter" w:hAnsi="American Typewriter"/>
        </w:rPr>
        <w:t xml:space="preserve">         </w:t>
      </w:r>
      <w:r w:rsidR="00126092" w:rsidRPr="00EF44D4">
        <w:rPr>
          <w:rFonts w:ascii="American Typewriter" w:hAnsi="American Typewriter"/>
        </w:rPr>
        <w:t xml:space="preserve"> </w:t>
      </w:r>
      <w:r w:rsidRPr="00EF44D4">
        <w:rPr>
          <w:rFonts w:ascii="American Typewriter" w:hAnsi="American Typewriter"/>
        </w:rPr>
        <w:t xml:space="preserve">          </w:t>
      </w:r>
      <w:r w:rsidR="00126092">
        <w:rPr>
          <w:rFonts w:ascii="American Typewriter" w:hAnsi="American Typewriter"/>
        </w:rPr>
        <w:t xml:space="preserve">                     </w:t>
      </w:r>
    </w:p>
    <w:p w14:paraId="6855061D" w14:textId="77777777" w:rsidR="00AA0D14" w:rsidRDefault="00AA0D14" w:rsidP="00126092">
      <w:pPr>
        <w:spacing w:after="240"/>
        <w:jc w:val="both"/>
        <w:rPr>
          <w:rFonts w:ascii="American Typewriter" w:hAnsi="American Typewriter"/>
        </w:rPr>
      </w:pPr>
    </w:p>
    <w:p w14:paraId="6F0E1A89" w14:textId="242281AF" w:rsidR="00EF44D4" w:rsidRPr="00AF419D" w:rsidRDefault="00EF44D4" w:rsidP="005119A1">
      <w:pPr>
        <w:spacing w:after="240"/>
        <w:jc w:val="both"/>
        <w:rPr>
          <w:rFonts w:ascii="American Typewriter" w:hAnsi="American Typewriter"/>
        </w:rPr>
      </w:pPr>
      <w:r w:rsidRPr="00EF44D4">
        <w:rPr>
          <w:rFonts w:ascii="American Typewriter" w:hAnsi="American Typewriter"/>
        </w:rPr>
        <w:t>İMZA:</w:t>
      </w:r>
    </w:p>
    <w:sectPr w:rsidR="00EF44D4" w:rsidRPr="00AF419D" w:rsidSect="00EF44D4">
      <w:headerReference w:type="default" r:id="rId8"/>
      <w:footerReference w:type="default" r:id="rId9"/>
      <w:pgSz w:w="11906" w:h="16838" w:code="9"/>
      <w:pgMar w:top="1418" w:right="991" w:bottom="1418"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089222" w14:textId="77777777" w:rsidR="00242419" w:rsidRDefault="00242419">
      <w:r>
        <w:separator/>
      </w:r>
    </w:p>
  </w:endnote>
  <w:endnote w:type="continuationSeparator" w:id="0">
    <w:p w14:paraId="34DE14E2" w14:textId="77777777" w:rsidR="00242419" w:rsidRDefault="00242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2"/>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American Typewriter">
    <w:altName w:val="Arial"/>
    <w:charset w:val="00"/>
    <w:family w:val="auto"/>
    <w:pitch w:val="variable"/>
    <w:sig w:usb0="00000001" w:usb1="00000019" w:usb2="00000000" w:usb3="00000000" w:csb0="00000111" w:csb1="00000000"/>
  </w:font>
  <w:font w:name="Tahoma">
    <w:panose1 w:val="020B0604030504040204"/>
    <w:charset w:val="A2"/>
    <w:family w:val="swiss"/>
    <w:pitch w:val="variable"/>
    <w:sig w:usb0="E1002EFF" w:usb1="C000605B" w:usb2="00000029" w:usb3="00000000" w:csb0="000101FF" w:csb1="00000000"/>
  </w:font>
  <w:font w:name="Mona Lisa Solid ITC TT">
    <w:altName w:val="Courier New"/>
    <w:charset w:val="00"/>
    <w:family w:val="auto"/>
    <w:pitch w:val="variable"/>
    <w:sig w:usb0="00000001" w:usb1="50002048" w:usb2="00000000" w:usb3="00000000" w:csb0="00000111" w:csb1="00000000"/>
  </w:font>
  <w:font w:name="Century Gothic">
    <w:panose1 w:val="020B0502020202020204"/>
    <w:charset w:val="A2"/>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A2"/>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ABC5" w14:textId="77777777" w:rsidR="00134A04" w:rsidRPr="008B3CB1" w:rsidRDefault="00134A04" w:rsidP="008B3CB1">
    <w:pPr>
      <w:pStyle w:val="Altbilgi"/>
      <w:ind w:right="360"/>
      <w:jc w:val="right"/>
      <w:rPr>
        <w:rFonts w:ascii="Century Gothic" w:hAnsi="Century Gothic"/>
        <w:sz w:val="16"/>
        <w:szCs w:val="16"/>
      </w:rPr>
    </w:pPr>
    <w:r w:rsidRPr="00F863B4">
      <w:rPr>
        <w:rFonts w:ascii="Century Gothic" w:hAnsi="Century Gothic"/>
        <w:sz w:val="16"/>
        <w:szCs w:val="16"/>
      </w:rPr>
      <w:fldChar w:fldCharType="begin"/>
    </w:r>
    <w:r w:rsidRPr="00F863B4">
      <w:rPr>
        <w:rFonts w:ascii="Century Gothic" w:hAnsi="Century Gothic"/>
        <w:sz w:val="16"/>
        <w:szCs w:val="16"/>
      </w:rPr>
      <w:instrText xml:space="preserve"> DATE \@ "dd.MM.yyyy" </w:instrText>
    </w:r>
    <w:r w:rsidRPr="00F863B4">
      <w:rPr>
        <w:rFonts w:ascii="Century Gothic" w:hAnsi="Century Gothic"/>
        <w:sz w:val="16"/>
        <w:szCs w:val="16"/>
      </w:rPr>
      <w:fldChar w:fldCharType="separate"/>
    </w:r>
    <w:r w:rsidR="00C225AC">
      <w:rPr>
        <w:rFonts w:ascii="Century Gothic" w:hAnsi="Century Gothic"/>
        <w:noProof/>
        <w:sz w:val="16"/>
        <w:szCs w:val="16"/>
      </w:rPr>
      <w:t>12.09.2012</w:t>
    </w:r>
    <w:r w:rsidRPr="00F863B4">
      <w:rPr>
        <w:rFonts w:ascii="Century Gothic" w:hAnsi="Century Gothic"/>
        <w:sz w:val="16"/>
        <w:szCs w:val="16"/>
      </w:rPr>
      <w:fldChar w:fldCharType="end"/>
    </w:r>
    <w:r w:rsidRPr="00F863B4">
      <w:rPr>
        <w:rFonts w:ascii="Century Gothic" w:hAnsi="Century Gothic"/>
        <w:sz w:val="16"/>
        <w:szCs w:val="16"/>
      </w:rPr>
      <w:tab/>
    </w:r>
    <w:r w:rsidRPr="00F863B4">
      <w:rPr>
        <w:rFonts w:ascii="Century Gothic" w:hAnsi="Century Gothic"/>
        <w:sz w:val="16"/>
        <w:szCs w:val="16"/>
      </w:rPr>
      <w:tab/>
      <w:t xml:space="preserve">Sayfa </w:t>
    </w:r>
    <w:r w:rsidRPr="00F863B4">
      <w:rPr>
        <w:rFonts w:ascii="Century Gothic" w:hAnsi="Century Gothic"/>
        <w:sz w:val="16"/>
        <w:szCs w:val="16"/>
      </w:rPr>
      <w:fldChar w:fldCharType="begin"/>
    </w:r>
    <w:r w:rsidRPr="00F863B4">
      <w:rPr>
        <w:rFonts w:ascii="Century Gothic" w:hAnsi="Century Gothic"/>
        <w:sz w:val="16"/>
        <w:szCs w:val="16"/>
      </w:rPr>
      <w:instrText xml:space="preserve"> PAGE </w:instrText>
    </w:r>
    <w:r w:rsidRPr="00F863B4">
      <w:rPr>
        <w:rFonts w:ascii="Century Gothic" w:hAnsi="Century Gothic"/>
        <w:sz w:val="16"/>
        <w:szCs w:val="16"/>
      </w:rPr>
      <w:fldChar w:fldCharType="separate"/>
    </w:r>
    <w:r w:rsidR="00C225AC">
      <w:rPr>
        <w:rFonts w:ascii="Century Gothic" w:hAnsi="Century Gothic"/>
        <w:noProof/>
        <w:sz w:val="16"/>
        <w:szCs w:val="16"/>
      </w:rPr>
      <w:t>6</w:t>
    </w:r>
    <w:r w:rsidRPr="00F863B4">
      <w:rPr>
        <w:rFonts w:ascii="Century Gothic" w:hAnsi="Century Gothic"/>
        <w:sz w:val="16"/>
        <w:szCs w:val="16"/>
      </w:rPr>
      <w:fldChar w:fldCharType="end"/>
    </w:r>
    <w:r w:rsidRPr="00F863B4">
      <w:rPr>
        <w:rFonts w:ascii="Century Gothic" w:hAnsi="Century Gothic"/>
        <w:sz w:val="16"/>
        <w:szCs w:val="16"/>
      </w:rPr>
      <w:t xml:space="preserve"> / </w:t>
    </w:r>
    <w:r w:rsidRPr="00F863B4">
      <w:rPr>
        <w:rFonts w:ascii="Century Gothic" w:hAnsi="Century Gothic"/>
        <w:sz w:val="16"/>
        <w:szCs w:val="16"/>
      </w:rPr>
      <w:fldChar w:fldCharType="begin"/>
    </w:r>
    <w:r w:rsidRPr="00F863B4">
      <w:rPr>
        <w:rFonts w:ascii="Century Gothic" w:hAnsi="Century Gothic"/>
        <w:sz w:val="16"/>
        <w:szCs w:val="16"/>
      </w:rPr>
      <w:instrText xml:space="preserve"> NUMPAGES </w:instrText>
    </w:r>
    <w:r w:rsidRPr="00F863B4">
      <w:rPr>
        <w:rFonts w:ascii="Century Gothic" w:hAnsi="Century Gothic"/>
        <w:sz w:val="16"/>
        <w:szCs w:val="16"/>
      </w:rPr>
      <w:fldChar w:fldCharType="separate"/>
    </w:r>
    <w:r w:rsidR="00C225AC">
      <w:rPr>
        <w:rFonts w:ascii="Century Gothic" w:hAnsi="Century Gothic"/>
        <w:noProof/>
        <w:sz w:val="16"/>
        <w:szCs w:val="16"/>
      </w:rPr>
      <w:t>6</w:t>
    </w:r>
    <w:r w:rsidRPr="00F863B4">
      <w:rPr>
        <w:rFonts w:ascii="Century Gothic" w:hAnsi="Century Gothic"/>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00DA64" w14:textId="77777777" w:rsidR="00242419" w:rsidRDefault="00242419">
      <w:r>
        <w:separator/>
      </w:r>
    </w:p>
  </w:footnote>
  <w:footnote w:type="continuationSeparator" w:id="0">
    <w:p w14:paraId="0B05ADB7" w14:textId="77777777" w:rsidR="00242419" w:rsidRDefault="002424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49461" w14:textId="2621036B" w:rsidR="00134A04" w:rsidRPr="00EA3850" w:rsidRDefault="00134A04" w:rsidP="00AF419D">
    <w:pPr>
      <w:pStyle w:val="Balk4"/>
      <w:tabs>
        <w:tab w:val="num" w:pos="153"/>
      </w:tabs>
      <w:ind w:left="-567" w:right="-568"/>
      <w:jc w:val="center"/>
      <w:rPr>
        <w:rFonts w:ascii="Mona Lisa Solid ITC TT" w:hAnsi="Mona Lisa Solid ITC TT"/>
        <w:sz w:val="44"/>
      </w:rPr>
    </w:pPr>
  </w:p>
  <w:p w14:paraId="1A9D2F2C" w14:textId="77777777" w:rsidR="00134A04" w:rsidRPr="008B3CB1" w:rsidRDefault="00134A04" w:rsidP="008B3CB1">
    <w:pPr>
      <w:pStyle w:val="stbilgi"/>
      <w:spacing w:before="60"/>
      <w:rPr>
        <w:rFonts w:ascii="Century Gothic" w:hAnsi="Century Gothic" w:cs="Courier New"/>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EE5047"/>
    <w:multiLevelType w:val="hybridMultilevel"/>
    <w:tmpl w:val="0FF2102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B2A"/>
    <w:rsid w:val="00033867"/>
    <w:rsid w:val="00066BA7"/>
    <w:rsid w:val="0007455D"/>
    <w:rsid w:val="00097B35"/>
    <w:rsid w:val="000A3B41"/>
    <w:rsid w:val="000D236E"/>
    <w:rsid w:val="000D2F64"/>
    <w:rsid w:val="000E3F4E"/>
    <w:rsid w:val="000E5BE2"/>
    <w:rsid w:val="00101443"/>
    <w:rsid w:val="00117D60"/>
    <w:rsid w:val="00126092"/>
    <w:rsid w:val="00134A04"/>
    <w:rsid w:val="001366FF"/>
    <w:rsid w:val="00181272"/>
    <w:rsid w:val="001843F6"/>
    <w:rsid w:val="00196AC6"/>
    <w:rsid w:val="001B2CC7"/>
    <w:rsid w:val="001C6F32"/>
    <w:rsid w:val="001D73BF"/>
    <w:rsid w:val="001F0059"/>
    <w:rsid w:val="001F4CC1"/>
    <w:rsid w:val="00201187"/>
    <w:rsid w:val="00206005"/>
    <w:rsid w:val="002112E6"/>
    <w:rsid w:val="00242419"/>
    <w:rsid w:val="002455DB"/>
    <w:rsid w:val="00245E83"/>
    <w:rsid w:val="002610AA"/>
    <w:rsid w:val="00280608"/>
    <w:rsid w:val="002B1BE3"/>
    <w:rsid w:val="002E6916"/>
    <w:rsid w:val="002F1B07"/>
    <w:rsid w:val="002F4B43"/>
    <w:rsid w:val="002F7334"/>
    <w:rsid w:val="0030799E"/>
    <w:rsid w:val="003335AB"/>
    <w:rsid w:val="00353CAE"/>
    <w:rsid w:val="003548A3"/>
    <w:rsid w:val="003747B6"/>
    <w:rsid w:val="00393173"/>
    <w:rsid w:val="00430816"/>
    <w:rsid w:val="00472C0C"/>
    <w:rsid w:val="00476EC0"/>
    <w:rsid w:val="004A5908"/>
    <w:rsid w:val="004B18E5"/>
    <w:rsid w:val="004D17BC"/>
    <w:rsid w:val="004D62A9"/>
    <w:rsid w:val="005002F5"/>
    <w:rsid w:val="005119A1"/>
    <w:rsid w:val="00511B3C"/>
    <w:rsid w:val="00514385"/>
    <w:rsid w:val="00524566"/>
    <w:rsid w:val="00591659"/>
    <w:rsid w:val="00594AEE"/>
    <w:rsid w:val="005C5D75"/>
    <w:rsid w:val="005E5BEB"/>
    <w:rsid w:val="005F7CB9"/>
    <w:rsid w:val="0060610C"/>
    <w:rsid w:val="00664F62"/>
    <w:rsid w:val="006A7A24"/>
    <w:rsid w:val="006B51D9"/>
    <w:rsid w:val="006D7641"/>
    <w:rsid w:val="00704D5C"/>
    <w:rsid w:val="00717AF3"/>
    <w:rsid w:val="00743270"/>
    <w:rsid w:val="00751D8E"/>
    <w:rsid w:val="00754FA7"/>
    <w:rsid w:val="00770CA2"/>
    <w:rsid w:val="007815AA"/>
    <w:rsid w:val="0078524D"/>
    <w:rsid w:val="007A7F45"/>
    <w:rsid w:val="007C2774"/>
    <w:rsid w:val="007C718D"/>
    <w:rsid w:val="007D634A"/>
    <w:rsid w:val="00801FD0"/>
    <w:rsid w:val="00863CB9"/>
    <w:rsid w:val="0087687D"/>
    <w:rsid w:val="0089203A"/>
    <w:rsid w:val="00897058"/>
    <w:rsid w:val="008B3CB1"/>
    <w:rsid w:val="008C0D1B"/>
    <w:rsid w:val="008C6821"/>
    <w:rsid w:val="008F3004"/>
    <w:rsid w:val="009010B5"/>
    <w:rsid w:val="00964631"/>
    <w:rsid w:val="00972D2A"/>
    <w:rsid w:val="0098615D"/>
    <w:rsid w:val="00996934"/>
    <w:rsid w:val="009B39A7"/>
    <w:rsid w:val="009B4BDA"/>
    <w:rsid w:val="009B4FD3"/>
    <w:rsid w:val="00A3294F"/>
    <w:rsid w:val="00A36B2A"/>
    <w:rsid w:val="00A576ED"/>
    <w:rsid w:val="00A9594B"/>
    <w:rsid w:val="00AA0D14"/>
    <w:rsid w:val="00AC18EC"/>
    <w:rsid w:val="00AD2A64"/>
    <w:rsid w:val="00AF419D"/>
    <w:rsid w:val="00B25B1B"/>
    <w:rsid w:val="00B425C8"/>
    <w:rsid w:val="00B67013"/>
    <w:rsid w:val="00B94EDF"/>
    <w:rsid w:val="00BC72FD"/>
    <w:rsid w:val="00C01681"/>
    <w:rsid w:val="00C13C82"/>
    <w:rsid w:val="00C21734"/>
    <w:rsid w:val="00C225AC"/>
    <w:rsid w:val="00C27CCE"/>
    <w:rsid w:val="00C34CFA"/>
    <w:rsid w:val="00C55405"/>
    <w:rsid w:val="00C9211D"/>
    <w:rsid w:val="00D739AD"/>
    <w:rsid w:val="00D87103"/>
    <w:rsid w:val="00D92932"/>
    <w:rsid w:val="00DA4727"/>
    <w:rsid w:val="00DC0627"/>
    <w:rsid w:val="00E22561"/>
    <w:rsid w:val="00E22C35"/>
    <w:rsid w:val="00E703F5"/>
    <w:rsid w:val="00EC007F"/>
    <w:rsid w:val="00EF44D4"/>
    <w:rsid w:val="00F0307C"/>
    <w:rsid w:val="00F218FC"/>
    <w:rsid w:val="00F32640"/>
    <w:rsid w:val="00F35A2C"/>
    <w:rsid w:val="00F431B1"/>
    <w:rsid w:val="00F73AEB"/>
    <w:rsid w:val="00F83F46"/>
    <w:rsid w:val="00F93081"/>
    <w:rsid w:val="00FA69FC"/>
    <w:rsid w:val="00FC61CD"/>
    <w:rsid w:val="00FD2213"/>
    <w:rsid w:val="00FD3119"/>
    <w:rsid w:val="00FE450F"/>
    <w:rsid w:val="00FF5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D4140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tr-TR" w:eastAsia="tr-TR"/>
    </w:rPr>
  </w:style>
  <w:style w:type="paragraph" w:styleId="Balk4">
    <w:name w:val="heading 4"/>
    <w:basedOn w:val="Normal"/>
    <w:next w:val="Normal"/>
    <w:link w:val="Balk4Char"/>
    <w:qFormat/>
    <w:rsid w:val="00AF419D"/>
    <w:pPr>
      <w:keepNext/>
      <w:outlineLvl w:val="3"/>
    </w:pPr>
    <w:rPr>
      <w:rFonts w:ascii="Verdana" w:hAnsi="Verdana"/>
      <w:b/>
      <w:sz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8B3CB1"/>
    <w:pPr>
      <w:tabs>
        <w:tab w:val="center" w:pos="4536"/>
        <w:tab w:val="right" w:pos="9072"/>
      </w:tabs>
    </w:pPr>
  </w:style>
  <w:style w:type="paragraph" w:styleId="Altbilgi">
    <w:name w:val="footer"/>
    <w:basedOn w:val="Normal"/>
    <w:rsid w:val="008B3CB1"/>
    <w:pPr>
      <w:tabs>
        <w:tab w:val="center" w:pos="4536"/>
        <w:tab w:val="right" w:pos="9072"/>
      </w:tabs>
    </w:pPr>
  </w:style>
  <w:style w:type="character" w:customStyle="1" w:styleId="Balk4Char">
    <w:name w:val="Başlık 4 Char"/>
    <w:basedOn w:val="VarsaylanParagrafYazTipi"/>
    <w:link w:val="Balk4"/>
    <w:rsid w:val="00AF419D"/>
    <w:rPr>
      <w:rFonts w:ascii="Verdana" w:hAnsi="Verdana"/>
      <w:b/>
      <w:sz w:val="28"/>
      <w:szCs w:val="24"/>
      <w:lang w:val="tr-TR" w:eastAsia="tr-TR"/>
    </w:rPr>
  </w:style>
  <w:style w:type="table" w:styleId="TabloKlavuzu">
    <w:name w:val="Table Grid"/>
    <w:basedOn w:val="NormalTablo"/>
    <w:rsid w:val="00EF44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rsid w:val="00B67013"/>
    <w:rPr>
      <w:rFonts w:ascii="Lucida Grande" w:hAnsi="Lucida Grande" w:cs="Lucida Grande"/>
      <w:sz w:val="18"/>
      <w:szCs w:val="18"/>
    </w:rPr>
  </w:style>
  <w:style w:type="character" w:customStyle="1" w:styleId="BalonMetniChar">
    <w:name w:val="Balon Metni Char"/>
    <w:basedOn w:val="VarsaylanParagrafYazTipi"/>
    <w:link w:val="BalonMetni"/>
    <w:rsid w:val="00B67013"/>
    <w:rPr>
      <w:rFonts w:ascii="Lucida Grande" w:hAnsi="Lucida Grande" w:cs="Lucida Grande"/>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7786225">
      <w:bodyDiv w:val="1"/>
      <w:marLeft w:val="0"/>
      <w:marRight w:val="0"/>
      <w:marTop w:val="0"/>
      <w:marBottom w:val="0"/>
      <w:divBdr>
        <w:top w:val="none" w:sz="0" w:space="0" w:color="auto"/>
        <w:left w:val="none" w:sz="0" w:space="0" w:color="auto"/>
        <w:bottom w:val="none" w:sz="0" w:space="0" w:color="auto"/>
        <w:right w:val="none" w:sz="0" w:space="0" w:color="auto"/>
      </w:divBdr>
      <w:divsChild>
        <w:div w:id="89594086">
          <w:marLeft w:val="0"/>
          <w:marRight w:val="0"/>
          <w:marTop w:val="0"/>
          <w:marBottom w:val="0"/>
          <w:divBdr>
            <w:top w:val="none" w:sz="0" w:space="0" w:color="auto"/>
            <w:left w:val="none" w:sz="0" w:space="0" w:color="auto"/>
            <w:bottom w:val="none" w:sz="0" w:space="0" w:color="auto"/>
            <w:right w:val="none" w:sz="0" w:space="0" w:color="auto"/>
          </w:divBdr>
        </w:div>
        <w:div w:id="431517348">
          <w:marLeft w:val="0"/>
          <w:marRight w:val="0"/>
          <w:marTop w:val="0"/>
          <w:marBottom w:val="0"/>
          <w:divBdr>
            <w:top w:val="none" w:sz="0" w:space="0" w:color="auto"/>
            <w:left w:val="none" w:sz="0" w:space="0" w:color="auto"/>
            <w:bottom w:val="none" w:sz="0" w:space="0" w:color="auto"/>
            <w:right w:val="none" w:sz="0" w:space="0" w:color="auto"/>
          </w:divBdr>
        </w:div>
        <w:div w:id="519902000">
          <w:marLeft w:val="0"/>
          <w:marRight w:val="0"/>
          <w:marTop w:val="0"/>
          <w:marBottom w:val="0"/>
          <w:divBdr>
            <w:top w:val="none" w:sz="0" w:space="0" w:color="auto"/>
            <w:left w:val="none" w:sz="0" w:space="0" w:color="auto"/>
            <w:bottom w:val="none" w:sz="0" w:space="0" w:color="auto"/>
            <w:right w:val="none" w:sz="0" w:space="0" w:color="auto"/>
          </w:divBdr>
        </w:div>
        <w:div w:id="650983895">
          <w:marLeft w:val="0"/>
          <w:marRight w:val="0"/>
          <w:marTop w:val="0"/>
          <w:marBottom w:val="0"/>
          <w:divBdr>
            <w:top w:val="none" w:sz="0" w:space="0" w:color="auto"/>
            <w:left w:val="none" w:sz="0" w:space="0" w:color="auto"/>
            <w:bottom w:val="none" w:sz="0" w:space="0" w:color="auto"/>
            <w:right w:val="none" w:sz="0" w:space="0" w:color="auto"/>
          </w:divBdr>
        </w:div>
        <w:div w:id="687026462">
          <w:marLeft w:val="0"/>
          <w:marRight w:val="0"/>
          <w:marTop w:val="0"/>
          <w:marBottom w:val="0"/>
          <w:divBdr>
            <w:top w:val="none" w:sz="0" w:space="0" w:color="auto"/>
            <w:left w:val="none" w:sz="0" w:space="0" w:color="auto"/>
            <w:bottom w:val="none" w:sz="0" w:space="0" w:color="auto"/>
            <w:right w:val="none" w:sz="0" w:space="0" w:color="auto"/>
          </w:divBdr>
        </w:div>
        <w:div w:id="990981755">
          <w:marLeft w:val="0"/>
          <w:marRight w:val="0"/>
          <w:marTop w:val="0"/>
          <w:marBottom w:val="0"/>
          <w:divBdr>
            <w:top w:val="none" w:sz="0" w:space="0" w:color="auto"/>
            <w:left w:val="none" w:sz="0" w:space="0" w:color="auto"/>
            <w:bottom w:val="none" w:sz="0" w:space="0" w:color="auto"/>
            <w:right w:val="none" w:sz="0" w:space="0" w:color="auto"/>
          </w:divBdr>
        </w:div>
        <w:div w:id="1064571646">
          <w:marLeft w:val="0"/>
          <w:marRight w:val="0"/>
          <w:marTop w:val="0"/>
          <w:marBottom w:val="0"/>
          <w:divBdr>
            <w:top w:val="none" w:sz="0" w:space="0" w:color="auto"/>
            <w:left w:val="none" w:sz="0" w:space="0" w:color="auto"/>
            <w:bottom w:val="none" w:sz="0" w:space="0" w:color="auto"/>
            <w:right w:val="none" w:sz="0" w:space="0" w:color="auto"/>
          </w:divBdr>
        </w:div>
      </w:divsChild>
    </w:div>
    <w:div w:id="19805268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1439</Words>
  <Characters>8208</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CC</Company>
  <LinksUpToDate>false</LinksUpToDate>
  <CharactersWithSpaces>9628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dc:creator>
  <cp:keywords/>
  <dc:description/>
  <cp:lastModifiedBy>OZKAN</cp:lastModifiedBy>
  <cp:revision>4</cp:revision>
  <cp:lastPrinted>2012-02-02T07:45:00Z</cp:lastPrinted>
  <dcterms:created xsi:type="dcterms:W3CDTF">2012-09-10T18:04:00Z</dcterms:created>
  <dcterms:modified xsi:type="dcterms:W3CDTF">2012-09-12T06:02:00Z</dcterms:modified>
</cp:coreProperties>
</file>